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95" w:rsidRPr="00E131AE" w:rsidRDefault="00E131AE" w:rsidP="00E131AE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131AE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วาระที่ 5.</w:t>
      </w:r>
      <w:r w:rsidR="00476D26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2</w:t>
      </w:r>
    </w:p>
    <w:p w:rsidR="00E131AE" w:rsidRPr="00E131AE" w:rsidRDefault="00E131AE" w:rsidP="007720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22731" w:rsidRDefault="00772095" w:rsidP="007720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ผลการดำเนินงานตาม</w:t>
      </w:r>
      <w:r w:rsidRPr="00E131AE">
        <w:rPr>
          <w:rFonts w:ascii="TH SarabunPSK" w:hAnsi="TH SarabunPSK" w:cs="TH SarabunPSK"/>
          <w:b/>
          <w:bCs/>
          <w:sz w:val="36"/>
          <w:szCs w:val="36"/>
          <w:cs/>
        </w:rPr>
        <w:t xml:space="preserve">นโยบายรัฐบาล 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นโยบายรัฐมนตรีว่าการกระทรวงสาธารณสุข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</w:p>
    <w:p w:rsidR="00772095" w:rsidRPr="00E131AE" w:rsidRDefault="00772095" w:rsidP="007720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>255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5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 w:rsidRPr="00E131A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(รอบ </w:t>
      </w:r>
      <w:r w:rsidR="00380B2D">
        <w:rPr>
          <w:rFonts w:ascii="TH SarabunPSK" w:eastAsia="Times New Roman" w:hAnsi="TH SarabunPSK" w:cs="TH SarabunPSK"/>
          <w:b/>
          <w:bCs/>
          <w:sz w:val="36"/>
          <w:szCs w:val="36"/>
        </w:rPr>
        <w:t>7</w:t>
      </w:r>
      <w:r w:rsidRPr="00E131A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เดือน)</w:t>
      </w:r>
    </w:p>
    <w:p w:rsidR="00772095" w:rsidRPr="00E131AE" w:rsidRDefault="00772095" w:rsidP="007720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กรมสนับสนุนบริการสุขภาพ</w:t>
      </w:r>
    </w:p>
    <w:p w:rsidR="00772095" w:rsidRPr="00E131AE" w:rsidRDefault="0077209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72095" w:rsidRPr="00E131AE" w:rsidRDefault="00772095" w:rsidP="007720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131AE">
        <w:rPr>
          <w:rFonts w:ascii="TH SarabunPSK" w:eastAsia="Times New Roman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>
            <wp:extent cx="5943600" cy="3268980"/>
            <wp:effectExtent l="19050" t="0" r="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2095" w:rsidRDefault="0077209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22731" w:rsidRDefault="0002273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22731" w:rsidRPr="00E131AE" w:rsidRDefault="0002273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72095" w:rsidRPr="00E131AE" w:rsidRDefault="0077209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61882" w:rsidRPr="00E131AE" w:rsidRDefault="00D028C4" w:rsidP="00C618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ผลการดำเนินงาน</w:t>
      </w:r>
      <w:r w:rsidR="00C61882"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ตาม</w:t>
      </w:r>
      <w:r w:rsidR="00C61882" w:rsidRPr="00E131AE">
        <w:rPr>
          <w:rFonts w:ascii="TH SarabunPSK" w:hAnsi="TH SarabunPSK" w:cs="TH SarabunPSK"/>
          <w:b/>
          <w:bCs/>
          <w:sz w:val="36"/>
          <w:szCs w:val="36"/>
          <w:cs/>
        </w:rPr>
        <w:t xml:space="preserve">นโยบายรัฐบาล </w:t>
      </w:r>
      <w:r w:rsidR="00C61882"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นโยบายรัฐมนตรีว่าการกระทรวงสาธารณสุข</w:t>
      </w:r>
      <w:r w:rsidR="00C61882"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</w:p>
    <w:p w:rsidR="00B42B11" w:rsidRPr="00E131AE" w:rsidRDefault="00D028C4" w:rsidP="00C618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>255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5</w:t>
      </w:r>
      <w:r w:rsidR="00C61882"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 w:rsidR="0089508C"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กรมสนับสนุนบริการสุขภาพ</w:t>
      </w:r>
    </w:p>
    <w:p w:rsidR="00C11216" w:rsidRPr="00E131AE" w:rsidRDefault="00C11216" w:rsidP="00C112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31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</w:t>
      </w:r>
      <w:r w:rsidRPr="00E131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131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ณ วันที่ </w:t>
      </w:r>
      <w:r w:rsidR="0093026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11</w:t>
      </w:r>
      <w:r w:rsidRPr="00E131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380B2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พฤษภาคม</w:t>
      </w:r>
      <w:r w:rsidRPr="00E131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E131AE">
        <w:rPr>
          <w:rFonts w:ascii="TH SarabunPSK" w:eastAsia="Times New Roman" w:hAnsi="TH SarabunPSK" w:cs="TH SarabunPSK"/>
          <w:b/>
          <w:bCs/>
          <w:sz w:val="32"/>
          <w:szCs w:val="32"/>
        </w:rPr>
        <w:t>2555</w:t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</w:t>
      </w:r>
      <w:r w:rsidRPr="00E131AE">
        <w:rPr>
          <w:rFonts w:ascii="TH SarabunPSK" w:eastAsia="Times New Roman" w:hAnsi="TH SarabunPSK" w:cs="TH SarabunPSK"/>
          <w:sz w:val="28"/>
        </w:rPr>
        <w:sym w:font="Wingdings" w:char="F0FC"/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1AE">
        <w:rPr>
          <w:rFonts w:ascii="TH SarabunPSK" w:hAnsi="TH SarabunPSK" w:cs="TH SarabunPSK"/>
          <w:sz w:val="32"/>
          <w:szCs w:val="32"/>
        </w:rPr>
        <w:t xml:space="preserve">= </w:t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ดำเนินการเสร็จ  </w:t>
      </w:r>
      <w:r w:rsidRPr="00E131AE">
        <w:rPr>
          <w:rFonts w:ascii="TH SarabunPSK" w:hAnsi="TH SarabunPSK" w:cs="TH SarabunPSK"/>
          <w:sz w:val="32"/>
          <w:szCs w:val="32"/>
        </w:rPr>
        <w:t xml:space="preserve">  </w:t>
      </w:r>
      <w:r w:rsidRPr="00E131AE">
        <w:rPr>
          <w:rFonts w:ascii="TH SarabunPSK" w:hAnsi="TH SarabunPSK" w:cs="TH SarabunPSK"/>
          <w:sz w:val="28"/>
        </w:rPr>
        <w:sym w:font="Wingdings 2" w:char="F099"/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1AE">
        <w:rPr>
          <w:rFonts w:ascii="TH SarabunPSK" w:hAnsi="TH SarabunPSK" w:cs="TH SarabunPSK"/>
          <w:sz w:val="32"/>
          <w:szCs w:val="32"/>
        </w:rPr>
        <w:t xml:space="preserve">= </w:t>
      </w:r>
      <w:r w:rsidRPr="00E131AE">
        <w:rPr>
          <w:rFonts w:ascii="TH SarabunPSK" w:hAnsi="TH SarabunPSK" w:cs="TH SarabunPSK"/>
          <w:sz w:val="32"/>
          <w:szCs w:val="32"/>
          <w:cs/>
        </w:rPr>
        <w:t>กำลังดำเนินการ</w:t>
      </w:r>
      <w:r w:rsidRPr="00E131AE">
        <w:rPr>
          <w:rFonts w:ascii="TH SarabunPSK" w:hAnsi="TH SarabunPSK" w:cs="TH SarabunPSK"/>
          <w:sz w:val="32"/>
          <w:szCs w:val="32"/>
        </w:rPr>
        <w:t xml:space="preserve">    </w:t>
      </w:r>
      <w:r w:rsidRPr="00E131AE">
        <w:rPr>
          <w:rFonts w:ascii="TH SarabunPSK" w:hAnsi="TH SarabunPSK" w:cs="TH SarabunPSK"/>
          <w:sz w:val="28"/>
        </w:rPr>
        <w:sym w:font="Wingdings 2" w:char="F098"/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1AE">
        <w:rPr>
          <w:rFonts w:ascii="TH SarabunPSK" w:hAnsi="TH SarabunPSK" w:cs="TH SarabunPSK"/>
          <w:sz w:val="32"/>
          <w:szCs w:val="32"/>
        </w:rPr>
        <w:t xml:space="preserve">= </w:t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ยังไม่ได้ดำเนินการ  </w:t>
      </w:r>
    </w:p>
    <w:p w:rsidR="00C61882" w:rsidRPr="00E131AE" w:rsidRDefault="00C61882" w:rsidP="00C618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E131A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เร่งรัดมาตรการสร้างสุขภาพโดยมีเป้าหมายเพื่อลดอัตราป่วย ตาย และผลกระทบจากโรคไม่ติดต่อเรื้อรัง เช่น เบาหวาน ความดัน หัวใจ หลอดเลือดสมอง และมะเร็ง</w:t>
      </w:r>
    </w:p>
    <w:tbl>
      <w:tblPr>
        <w:tblStyle w:val="TableGrid"/>
        <w:tblW w:w="15370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27"/>
        <w:gridCol w:w="4394"/>
        <w:gridCol w:w="1843"/>
        <w:gridCol w:w="910"/>
      </w:tblGrid>
      <w:tr w:rsidR="00D55C0A" w:rsidRPr="00E131AE" w:rsidTr="004B6545">
        <w:trPr>
          <w:trHeight w:val="731"/>
          <w:tblHeader/>
        </w:trPr>
        <w:tc>
          <w:tcPr>
            <w:tcW w:w="2766" w:type="dxa"/>
          </w:tcPr>
          <w:p w:rsidR="00D55C0A" w:rsidRPr="00E131AE" w:rsidRDefault="00D55C0A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0" w:type="dxa"/>
          </w:tcPr>
          <w:p w:rsidR="00D55C0A" w:rsidRPr="00E131AE" w:rsidRDefault="00D55C0A" w:rsidP="00F405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297" w:type="dxa"/>
            <w:gridSpan w:val="2"/>
          </w:tcPr>
          <w:p w:rsidR="00D55C0A" w:rsidRPr="00E131AE" w:rsidRDefault="00D55C0A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4394" w:type="dxa"/>
          </w:tcPr>
          <w:p w:rsidR="00D55C0A" w:rsidRPr="00E131AE" w:rsidRDefault="00D55C0A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D55C0A" w:rsidRPr="00E131AE" w:rsidRDefault="0093026D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D55C0A" w:rsidRPr="00E131AE" w:rsidRDefault="00D55C0A" w:rsidP="00F405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55C0A" w:rsidRPr="00E131AE" w:rsidRDefault="00D55C0A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D55C0A" w:rsidRPr="00E131AE" w:rsidRDefault="00D55C0A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55C0A" w:rsidRPr="00E131AE" w:rsidTr="004B6545">
        <w:trPr>
          <w:trHeight w:val="872"/>
        </w:trPr>
        <w:tc>
          <w:tcPr>
            <w:tcW w:w="2766" w:type="dxa"/>
          </w:tcPr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131AE">
              <w:rPr>
                <w:rFonts w:ascii="TH SarabunPSK" w:hAnsi="TH SarabunPSK" w:cs="TH SarabunPSK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Cs w:val="32"/>
                <w:cs/>
              </w:rPr>
              <w:t xml:space="preserve">โครงการเฉลิมพระเกียรติ ๕๗ พรรษามหาวชิราลงกรณ์ : หมู่บ้านปรับเปลี่ยนพฤติกรรม </w:t>
            </w:r>
          </w:p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E131AE">
              <w:rPr>
                <w:rFonts w:ascii="TH SarabunPSK" w:hAnsi="TH SarabunPSK" w:cs="TH SarabunPSK"/>
                <w:szCs w:val="32"/>
                <w:cs/>
              </w:rPr>
              <w:t>ลดโรคมะเร็ง โรคความดันโลหิตสูง โรคหัวใจและหลอดเลือด</w:t>
            </w:r>
          </w:p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ถ่ายทอดความรู้พฤติกรรมที่ถูกต้องในการป้องกันโรคไม่ติดต่อเรื้อรังที่เป็นปัญหาสำคัญใน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พฤติกรรมหลัก คือ การบริโภคผักผลไม้ ลดอาหารไขมันและการออกกำลังกาย</w:t>
            </w:r>
          </w:p>
          <w:p w:rsidR="00D55C0A" w:rsidRPr="00E131AE" w:rsidRDefault="00D55C0A" w:rsidP="00CC0F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D55C0A" w:rsidRPr="00E131AE" w:rsidRDefault="00D55C0A" w:rsidP="00CC0F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308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หมู่บ้าน/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77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จังหวัด </w:t>
            </w:r>
          </w:p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หมู่บ้านในรับผิดชอบของ รพ.สต.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1,000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2160" w:type="dxa"/>
          </w:tcPr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ร้อยละของประชาชนกลุ่มเป้าหมายอายุ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15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ปีขึ้นไปมีพฤติกรรมการออกกำลังกาย และการกินผักผลไม้สดที่ถูกต้องตามเกณฑ์</w:t>
            </w:r>
          </w:p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  <w:p w:rsidR="00D55C0A" w:rsidRPr="00E131AE" w:rsidRDefault="00D55C0A" w:rsidP="00C34E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37138B" w:rsidRPr="00E131AE" w:rsidRDefault="00D55C0A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สร้างความร่วมมือ/พัฒนาเครือข่ายระดับจังหวัด ตำบล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B725DF" w:rsidRPr="00E131AE" w:rsidRDefault="00B725DF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725DF" w:rsidRPr="00E131AE" w:rsidRDefault="00B725DF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725DF" w:rsidRPr="00E131AE" w:rsidRDefault="00B725DF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F1956" w:rsidRDefault="00D55C0A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37138B" w:rsidRPr="00E131AE" w:rsidRDefault="00D55C0A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สนับสนุนการดำเนินงานด้านวิชาการ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และงบประมาณ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="00A910C4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พัฒนาศักยภาพผู้นำกระ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บวนการปรับเปลี่ยนพฤติกรรมสุขภาพระดับตำบล</w:t>
            </w:r>
          </w:p>
          <w:p w:rsidR="001358B4" w:rsidRPr="00E131AE" w:rsidRDefault="00D55C0A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945137" w:rsidRDefault="00945137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7138B" w:rsidRPr="00E131AE" w:rsidRDefault="00D55C0A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สื่อสารประชาสัมพันธ์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="007275A4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ประกวดหมู่บ้านปรับเปลี่ย</w:t>
            </w:r>
            <w:r w:rsidR="007275A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พฤติกรรม</w:t>
            </w:r>
            <w:r w:rsidR="007275A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ฯ</w:t>
            </w:r>
            <w:r w:rsidR="0037138B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="0037138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จัดเวทีวิชาการ</w:t>
            </w:r>
          </w:p>
          <w:p w:rsidR="0037138B" w:rsidRPr="00E131AE" w:rsidRDefault="0037138B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7138B" w:rsidRPr="00E131AE" w:rsidRDefault="0037138B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70C38" w:rsidRDefault="00270C38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70C38" w:rsidRDefault="00270C38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70C38" w:rsidRDefault="00270C38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70C38" w:rsidRDefault="00270C38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5C0A" w:rsidRPr="00E131AE" w:rsidRDefault="00D55C0A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นิเทศ ติดตามการดำเนินงาน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5137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22731" w:rsidRDefault="00022731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5C0A" w:rsidRPr="00E131AE" w:rsidRDefault="00D55C0A" w:rsidP="00022731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ประเมินผลโครงการ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" w:char="F0FC"/>
            </w:r>
          </w:p>
          <w:p w:rsidR="00D55C0A" w:rsidRPr="00E131AE" w:rsidRDefault="00D55C0A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E131AE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725DF" w:rsidRPr="00E131AE" w:rsidRDefault="00B725DF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725DF" w:rsidRPr="00E131AE" w:rsidRDefault="00B725DF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F1956" w:rsidRPr="00E131AE" w:rsidRDefault="00AF1956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AF1956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B725DF" w:rsidRPr="00E131AE" w:rsidRDefault="00B725DF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E131AE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7275A4" w:rsidRPr="00E131AE" w:rsidRDefault="007275A4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275A4" w:rsidRPr="00E131AE" w:rsidRDefault="007275A4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E131AE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358B4" w:rsidRPr="00E131AE" w:rsidRDefault="001358B4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E131AE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9451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E131AE" w:rsidRDefault="0037138B" w:rsidP="00945137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B577B" w:rsidRPr="00E131AE" w:rsidRDefault="00DB577B" w:rsidP="00945137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7275A4" w:rsidRPr="00E131AE" w:rsidRDefault="007275A4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E131AE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E131AE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4172D" w:rsidRPr="00E131AE" w:rsidRDefault="0064172D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90CB6" w:rsidRPr="00E131AE" w:rsidRDefault="00290CB6" w:rsidP="00290CB6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37138B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70C38" w:rsidRDefault="00270C38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70C38" w:rsidRDefault="00270C38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70C38" w:rsidRDefault="00270C38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290CB6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275A4" w:rsidRPr="00E131AE" w:rsidRDefault="00BD2D20" w:rsidP="00022731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DB577B" w:rsidRPr="00E131AE" w:rsidRDefault="00DB577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DB577B" w:rsidRPr="00E131AE" w:rsidRDefault="00B725DF" w:rsidP="00B725DF">
            <w:pPr>
              <w:spacing w:after="0" w:line="240" w:lineRule="auto"/>
              <w:rPr>
                <w:rFonts w:ascii="TH SarabunPSK" w:eastAsia="Times New Roman" w:hAnsi="TH SarabunPSK" w:cs="TH SarabunPSK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</w:t>
            </w:r>
            <w:r w:rsidRPr="00E131AE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szCs w:val="32"/>
                <w:cs/>
              </w:rPr>
              <w:t>จัดประชุมเครือข่ายสุขศึกษาระดับจังหวัด</w:t>
            </w:r>
            <w:r w:rsidR="002D2DF7" w:rsidRPr="00E131AE">
              <w:rPr>
                <w:rFonts w:ascii="TH SarabunPSK" w:hAnsi="TH SarabunPSK" w:cs="TH SarabunPSK"/>
                <w:szCs w:val="32"/>
              </w:rPr>
              <w:t xml:space="preserve"> </w:t>
            </w:r>
            <w:r w:rsidR="00AF1956" w:rsidRPr="00E131AE">
              <w:rPr>
                <w:rFonts w:ascii="TH SarabunPSK" w:eastAsia="Times New Roman" w:hAnsi="TH SarabunPSK" w:cs="TH SarabunPSK"/>
                <w:szCs w:val="32"/>
                <w:cs/>
              </w:rPr>
              <w:t>เพื่อจ</w:t>
            </w:r>
            <w:r w:rsidR="00AF1956">
              <w:rPr>
                <w:rFonts w:ascii="TH SarabunPSK" w:eastAsia="Times New Roman" w:hAnsi="TH SarabunPSK" w:cs="TH SarabunPSK"/>
                <w:szCs w:val="32"/>
                <w:cs/>
              </w:rPr>
              <w:t>ัดทำแนวทางการพัฒนาผู้นำกระบวนกา</w:t>
            </w:r>
            <w:r w:rsidR="00AF1956">
              <w:rPr>
                <w:rFonts w:ascii="TH SarabunPSK" w:eastAsia="Times New Roman" w:hAnsi="TH SarabunPSK" w:cs="TH SarabunPSK" w:hint="cs"/>
                <w:szCs w:val="32"/>
                <w:cs/>
              </w:rPr>
              <w:t>ร</w:t>
            </w:r>
            <w:r w:rsidR="00AF1956" w:rsidRPr="00E131AE">
              <w:rPr>
                <w:rFonts w:ascii="TH SarabunPSK" w:eastAsia="Times New Roman" w:hAnsi="TH SarabunPSK" w:cs="TH SarabunPSK"/>
                <w:szCs w:val="32"/>
                <w:cs/>
              </w:rPr>
              <w:t>ปรับ</w:t>
            </w:r>
            <w:r w:rsidR="00AF1956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 </w:t>
            </w:r>
            <w:r w:rsidR="00AF1956" w:rsidRPr="00E131AE">
              <w:rPr>
                <w:rFonts w:ascii="TH SarabunPSK" w:eastAsia="Times New Roman" w:hAnsi="TH SarabunPSK" w:cs="TH SarabunPSK"/>
                <w:szCs w:val="32"/>
                <w:cs/>
              </w:rPr>
              <w:t>เปลี่ยนพฤติกรรมสุขภาพแบบองค์รวม</w:t>
            </w:r>
            <w:r w:rsidR="00AF1956" w:rsidRPr="00E131AE">
              <w:rPr>
                <w:rFonts w:ascii="TH SarabunPSK" w:eastAsia="Times New Roman" w:hAnsi="TH SarabunPSK" w:cs="TH SarabunPSK"/>
                <w:szCs w:val="32"/>
              </w:rPr>
              <w:t xml:space="preserve"> </w:t>
            </w:r>
            <w:r w:rsidR="00AF1956" w:rsidRPr="00AF19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="00AF1956" w:rsidRPr="00AF19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AF1956" w:rsidRPr="00AF19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="00AF195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2555</w:t>
            </w:r>
            <w:r w:rsidR="00AF1956" w:rsidRPr="00AF19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2D2DF7" w:rsidRPr="00AF1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</w:t>
            </w:r>
            <w:r w:rsidR="00AF1956" w:rsidRPr="00AF1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2D2DF7" w:rsidRPr="00AF1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ด้วยผู้รับผิดช</w:t>
            </w:r>
            <w:r w:rsidR="002D2DF7" w:rsidRPr="00E131AE">
              <w:rPr>
                <w:rFonts w:ascii="TH SarabunPSK" w:eastAsia="Times New Roman" w:hAnsi="TH SarabunPSK" w:cs="TH SarabunPSK"/>
                <w:szCs w:val="32"/>
                <w:cs/>
              </w:rPr>
              <w:t>อบงานสุขศึกษา</w:t>
            </w:r>
            <w:r w:rsidR="002D2DF7" w:rsidRPr="00E131AE">
              <w:rPr>
                <w:rFonts w:ascii="TH SarabunPSK" w:eastAsia="Times New Roman" w:hAnsi="TH SarabunPSK" w:cs="TH SarabunPSK"/>
                <w:szCs w:val="32"/>
              </w:rPr>
              <w:t xml:space="preserve"> </w:t>
            </w:r>
            <w:r w:rsidR="00AF1956">
              <w:rPr>
                <w:rFonts w:ascii="TH SarabunPSK" w:eastAsia="Times New Roman" w:hAnsi="TH SarabunPSK" w:cs="TH SarabunPSK" w:hint="cs"/>
                <w:szCs w:val="32"/>
                <w:cs/>
              </w:rPr>
              <w:t>จาก</w:t>
            </w:r>
            <w:r w:rsidR="002D2DF7" w:rsidRPr="00E131AE">
              <w:rPr>
                <w:rFonts w:ascii="TH SarabunPSK" w:eastAsia="Times New Roman" w:hAnsi="TH SarabunPSK" w:cs="TH SarabunPSK"/>
                <w:szCs w:val="32"/>
                <w:cs/>
              </w:rPr>
              <w:t xml:space="preserve">สำนักงานสาธารณสุขจังหวัดนครสวรรค์ กำแพงเพชร นครราชสีมา มุกดาหาร นนทบุรี ตรังและพัทลุง </w:t>
            </w:r>
          </w:p>
          <w:p w:rsidR="00B725DF" w:rsidRPr="00E131AE" w:rsidRDefault="00F76687" w:rsidP="00B725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B725DF" w:rsidRPr="00E131AE" w:rsidRDefault="00B725DF" w:rsidP="00B725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10C4" w:rsidRDefault="0064172D" w:rsidP="00B725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37138B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37138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จัดสัมมนานักปรับเปลี่ยนพฤติกรรมฯ </w:t>
            </w:r>
            <w:r w:rsidR="001358B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</w:t>
            </w:r>
            <w:r w:rsidR="0037138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พื้นที่</w:t>
            </w:r>
            <w:r w:rsidR="001358B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เป้าหมาย</w:t>
            </w:r>
            <w:r w:rsidR="001358B4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พัฒนาหมู่บ้านต้นแบบฯ ปี </w:t>
            </w:r>
            <w:r w:rsidR="000113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2554</w:t>
            </w:r>
            <w:r w:rsidR="001358B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="000113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</w:t>
            </w:r>
            <w:r w:rsidR="0037138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หมู่บ้าน</w:t>
            </w:r>
            <w:r w:rsidR="001358B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="000113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</w:t>
            </w:r>
            <w:r w:rsidR="0037138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จังหวัด วันที่ </w:t>
            </w:r>
            <w:r w:rsidR="000113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5-6</w:t>
            </w:r>
            <w:r w:rsidR="0037138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มีนาคม </w:t>
            </w:r>
            <w:r w:rsidR="000113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2554</w:t>
            </w:r>
            <w:r w:rsidR="00270C3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37138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1358B4" w:rsidRPr="00E131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เพื่อติดตามการดำเนินงานพัฒนาต้นแบบอย่างต่อเนื่อง</w:t>
            </w:r>
          </w:p>
          <w:p w:rsidR="00945137" w:rsidRPr="00945137" w:rsidRDefault="00945137" w:rsidP="00B725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13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อบรมพัฒนาผู้นำกระบวนการปรับเปลี่ยนพฤติกรรมสุขภาพแบบองค์รวม วันที่ </w:t>
            </w:r>
            <w: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2-4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เมษายน </w:t>
            </w:r>
            <w: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2555</w:t>
            </w:r>
          </w:p>
          <w:p w:rsidR="00A910C4" w:rsidRPr="00E131AE" w:rsidRDefault="00F76687" w:rsidP="00B725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D2DF7" w:rsidRPr="00E131AE" w:rsidRDefault="0064172D" w:rsidP="00FE46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D2DF7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ประกวดหมู่บ้านปรับเปลี่ยน</w:t>
            </w:r>
            <w:r w:rsidR="002D2DF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พฤติกรรมลดโรค</w:t>
            </w:r>
            <w:r w:rsidR="002D2DF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ฯ ระดับเขต</w:t>
            </w:r>
            <w:r w:rsidR="000113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="00DB577B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18 </w:t>
            </w:r>
            <w:r w:rsidR="00DB577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เขต</w:t>
            </w:r>
            <w:r w:rsidR="000113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</w:t>
            </w:r>
            <w:r w:rsidR="00270C3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</w:t>
            </w:r>
            <w:r w:rsidR="009451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37</w:t>
            </w:r>
            <w:r w:rsidR="00270C38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หมู่บ้าน</w:t>
            </w:r>
            <w:r w:rsidR="002D2DF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9451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27</w:t>
            </w:r>
            <w:r w:rsidR="002D2DF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9451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28</w:t>
            </w:r>
            <w:r w:rsidR="002D2DF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กุมภาพันธ์ </w:t>
            </w:r>
            <w:r w:rsidR="009451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2555</w:t>
            </w:r>
            <w:r w:rsidR="002D2DF7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270C3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ผลประกวด</w:t>
            </w:r>
            <w:r w:rsidR="00DB577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ได้หมู่บ้าน</w:t>
            </w:r>
            <w:r w:rsidR="00DB577B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</w:t>
            </w:r>
            <w:r w:rsidR="00DB577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พฤติกรรมลดโรคฯ </w:t>
            </w:r>
            <w:r w:rsidR="00DB577B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16 </w:t>
            </w:r>
            <w:r w:rsidR="00DB577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หมู่บ้าน (เขต </w:t>
            </w:r>
            <w:r w:rsidR="00DB577B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4,15</w:t>
            </w:r>
            <w:r w:rsidR="00DB577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ไม่มีหมู่บ้านร่วมประกวด)</w:t>
            </w:r>
          </w:p>
          <w:p w:rsidR="00D55C0A" w:rsidRPr="00945137" w:rsidRDefault="00BD2D20" w:rsidP="009451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270C3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70C38" w:rsidRPr="00270C3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จัดสัมมนานักปรับเปลี่ยนพฤติกรรมฯ </w:t>
            </w:r>
            <w:r w:rsidR="00270C38" w:rsidRPr="00270C38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เวทีวิชาการปรับพฤติกรรม เปลี่ยนสุขภาพคนไทย </w:t>
            </w:r>
            <w:r w:rsidR="00D55C0A" w:rsidRPr="009451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="00D55C0A" w:rsidRPr="0094513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45137" w:rsidRPr="0094513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9451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ในพื้นที่ 25</w:t>
            </w:r>
            <w:r w:rsidR="00945137" w:rsidRPr="00945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หมู่บ้าน</w:t>
            </w:r>
            <w:r w:rsidR="00945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ต้นแบบ</w:t>
            </w:r>
            <w:r w:rsidR="00945137" w:rsidRPr="00945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</w:t>
            </w:r>
            <w:r w:rsidR="009451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2554</w:t>
            </w:r>
            <w:r w:rsidR="00945137" w:rsidRPr="009451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45137" w:rsidRPr="00945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9451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5-6</w:t>
            </w:r>
            <w:r w:rsidR="00945137" w:rsidRPr="00945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มีนาคม </w:t>
            </w:r>
            <w:r w:rsidR="009451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2554</w:t>
            </w:r>
            <w:r w:rsidR="00945137" w:rsidRPr="00945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เพื่อติดตามการดำเนินงานพัฒนาต้นแบบอย่างต่อเนื่อง  </w:t>
            </w:r>
          </w:p>
          <w:p w:rsidR="00945137" w:rsidRPr="00945137" w:rsidRDefault="00945137" w:rsidP="00945137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u w:val="single"/>
                <w:cs/>
              </w:rPr>
              <w:t>ผลการสัมมนา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 xml:space="preserve">  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สรุปภาพรวม </w:t>
            </w:r>
            <w: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4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ภาค ดังนี้</w:t>
            </w:r>
          </w:p>
          <w:p w:rsidR="00945137" w:rsidRPr="00945137" w:rsidRDefault="00945137" w:rsidP="00945137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u w:val="single"/>
                <w:cs/>
              </w:rPr>
              <w:t>ภาคกลาง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>: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มีชุมชนต้นแบบ บุคคลต้นแบบ และครอบครัวต้นแบบ มีการปลูกผักปลอดสารพิษและกินผักเพิ่มขึ้น มีการออกกำลังกายเพิ่มขึ้น ภาคีเครือข่ายในพื้นที่เข้ามามีส่วนร่วมมากขึ้น มีการขยายจำนวนหมู่บ้านปรับเปลี่ยนพฤติกรรมสุขภาพเพิ่มขึ้น ปัญหาที่พบ คือ ปัญหาน้ำท่วม และการให้ความสำคัญด้านสุขภาพขององค์กรปกครองส่วนท้องถิ่น </w:t>
            </w:r>
          </w:p>
          <w:p w:rsidR="00945137" w:rsidRPr="00945137" w:rsidRDefault="00945137" w:rsidP="00945137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u w:val="single"/>
                <w:cs/>
              </w:rPr>
              <w:t>ภาคเหนือ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>: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มีการบูรณาการงานของทุกภาคส่วน มีการกำหนดมาตรการทางสังคม มีศูนย์การเรียนรู้เกิดขึ้น </w:t>
            </w:r>
          </w:p>
          <w:p w:rsidR="00945137" w:rsidRPr="00945137" w:rsidRDefault="00945137" w:rsidP="00945137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u w:val="single"/>
                <w:cs/>
              </w:rPr>
              <w:t>ภาคใต้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>: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มีบุคคลต้นแบบและปราชญ์ชุมชนในการขับเคลื่อนงานปรับเปลี่ยนพฤติกรรมสุขภาพ ใช้กระบวนการแลกเปลี่ยนเรียนรู้ สร้างการมีส่วนร่วม 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lastRenderedPageBreak/>
              <w:t xml:space="preserve">บูรณาการงานสุขภาพไปกับวิถีสุขภาวะ </w:t>
            </w:r>
          </w:p>
          <w:p w:rsidR="00945137" w:rsidRPr="00945137" w:rsidRDefault="00945137" w:rsidP="00945137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u w:val="single"/>
                <w:cs/>
              </w:rPr>
              <w:t>ภาคตะวันออกเฉียงเหนือ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>: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บูรณาการกับแผนงาน/โครงการของกรม กองต่างๆ ที่มีเป้าหมายดำเนินการลดเสี่ยง ลดโรค  ลดโรคเรื้อรัง โครงการสายใยรักแห่งครอบครัว ใช้กระบวนการของมาตรฐานงานสุขศึกษา การสื่อสารสุขภาพ และขั้นตอนดำเนินงานหมู่บ้านปรับเปลี่ยนพฤติกรรมลดโรคมะเร็ง โรคความดันโลหิตสูง โรคหัวใจและหลอดเลือด</w:t>
            </w:r>
          </w:p>
          <w:p w:rsidR="00945137" w:rsidRDefault="00945137" w:rsidP="00022731">
            <w:pPr>
              <w:spacing w:after="0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>6. นิเทศ</w:t>
            </w:r>
            <w: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งาน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หมู่บ้านปรับเปลี่ยนพฤติกรรมฯ จังหวัดพัทลุง </w:t>
            </w:r>
            <w: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และ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ทำข่าวประชาสัมพันธ์หมู่บ้าน บ้านปาบ หมู่ </w:t>
            </w:r>
            <w:r w:rsidR="00022731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11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ตำบลชะมวง อำเภอควนขนุน โดยบริษัท 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 xml:space="preserve">Thai PBS 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วันที่ </w:t>
            </w:r>
            <w:r w:rsidR="00022731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>28</w:t>
            </w:r>
            <w:r w:rsidRPr="00945137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มีนาคม </w:t>
            </w:r>
            <w:r w:rsidR="00022731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>2555</w:t>
            </w:r>
          </w:p>
          <w:p w:rsidR="00022731" w:rsidRDefault="00022731" w:rsidP="00022731">
            <w:pPr>
              <w:spacing w:after="0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>-</w:t>
            </w:r>
          </w:p>
          <w:p w:rsidR="00D55C0A" w:rsidRPr="00E131AE" w:rsidRDefault="00D55C0A" w:rsidP="00B725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45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43" w:type="dxa"/>
          </w:tcPr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3543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6,000,000</w:t>
            </w:r>
          </w:p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AF1956" w:rsidRDefault="00AF1956" w:rsidP="002D2D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AF1956">
              <w:rPr>
                <w:rFonts w:ascii="TH SarabunPSK" w:eastAsia="Times New Roman" w:hAnsi="TH SarabunPSK" w:cs="TH SarabunPSK" w:hint="cs"/>
                <w:color w:val="0000CC"/>
                <w:sz w:val="32"/>
                <w:szCs w:val="32"/>
                <w:cs/>
              </w:rPr>
              <w:t>4</w:t>
            </w:r>
            <w:r w:rsidR="002D2DF7" w:rsidRPr="00AF1956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>,</w:t>
            </w:r>
            <w:r w:rsidRPr="00AF1956">
              <w:rPr>
                <w:rFonts w:ascii="TH SarabunPSK" w:eastAsia="Times New Roman" w:hAnsi="TH SarabunPSK" w:cs="TH SarabunPSK" w:hint="cs"/>
                <w:color w:val="0000CC"/>
                <w:sz w:val="32"/>
                <w:szCs w:val="32"/>
                <w:cs/>
              </w:rPr>
              <w:t>651</w:t>
            </w:r>
            <w:r w:rsidR="002D2DF7" w:rsidRPr="00AF1956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>,</w:t>
            </w:r>
            <w:r w:rsidRPr="00AF1956">
              <w:rPr>
                <w:rFonts w:ascii="TH SarabunPSK" w:eastAsia="Times New Roman" w:hAnsi="TH SarabunPSK" w:cs="TH SarabunPSK" w:hint="cs"/>
                <w:color w:val="0000CC"/>
                <w:sz w:val="32"/>
                <w:szCs w:val="32"/>
                <w:cs/>
              </w:rPr>
              <w:t>750</w:t>
            </w:r>
          </w:p>
          <w:p w:rsidR="00AF1956" w:rsidRPr="00E131AE" w:rsidRDefault="00AF1956" w:rsidP="002D2D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0" w:type="dxa"/>
          </w:tcPr>
          <w:p w:rsidR="00D55C0A" w:rsidRPr="00E131AE" w:rsidRDefault="00D55C0A" w:rsidP="009F3E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  <w:tr w:rsidR="00D55C0A" w:rsidRPr="00E131AE" w:rsidTr="004B6545">
        <w:trPr>
          <w:trHeight w:val="351"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โครงการพัฒนาพฤติกรรมสุขภาพเด็กและเยาวชนตามสุขบัญญัติแห่งชาติ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A4FD4" w:rsidRPr="00E131AE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ส่งเสริมและสนับสนุนให้</w:t>
            </w:r>
            <w:r w:rsidR="001A4FD4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นำข้อปฏิบัติสุขบัญญัติแห่งชาติ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10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ประการ</w:t>
            </w:r>
            <w:r w:rsidR="001A4FD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ไป</w:t>
            </w:r>
            <w:r w:rsidR="001A4FD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พัฒนาพฤติกรรม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สุขภาพ</w:t>
            </w:r>
          </w:p>
          <w:p w:rsidR="00D55C0A" w:rsidRPr="00E131AE" w:rsidRDefault="001A4FD4" w:rsidP="00C802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D55C0A" w:rsidRPr="00E131AE" w:rsidRDefault="00D55C0A" w:rsidP="00C34E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308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16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ร้อยละของเด็กและเยาวชนอายุ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6-15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ปีที่อยู่ในสถานศึกษามีพฤติกรรมสุขภาพตามสุขบัญญัติแห่งชาติ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C34E39">
            <w:pPr>
              <w:rPr>
                <w:rFonts w:ascii="TH SarabunPSK" w:eastAsia="Times New Roman" w:hAnsi="TH SarabunPSK" w:cs="TH SarabunPSK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E131AE">
              <w:rPr>
                <w:rFonts w:ascii="TH SarabunPSK" w:eastAsia="Times New Roman" w:hAnsi="TH SarabunPSK" w:cs="TH SarabunPSK"/>
                <w:szCs w:val="32"/>
                <w:cs/>
              </w:rPr>
              <w:t xml:space="preserve"> ส่งเสริมการมีส่วนร่วมของเครือข่ายดำเนินงานสุขบัญญัติแห่งชาติในโรงเรียน</w:t>
            </w:r>
            <w:r w:rsidRPr="00E131AE">
              <w:rPr>
                <w:rFonts w:ascii="TH SarabunPSK" w:eastAsia="Times New Roman" w:hAnsi="TH SarabunPSK" w:cs="TH SarabunPSK"/>
                <w:szCs w:val="32"/>
              </w:rPr>
              <w:t xml:space="preserve">      </w:t>
            </w:r>
          </w:p>
          <w:p w:rsidR="00D55C0A" w:rsidRPr="00E131AE" w:rsidRDefault="00D55C0A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15A30" w:rsidRDefault="00D55C0A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จัดเวทีแลกเปลี่ยนเรียนรู้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การประกวดโรงเรียนส่งเสริมสุขบัญญัติแห่งชาติ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  <w:p w:rsidR="00915A30" w:rsidRDefault="00915A30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15A30" w:rsidRDefault="00915A30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15A30" w:rsidRDefault="00915A30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15A30" w:rsidRDefault="00915A30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15A30" w:rsidRDefault="00915A30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E6D8E" w:rsidRPr="00E131AE" w:rsidRDefault="00D55C0A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</w:p>
          <w:p w:rsidR="00290CB6" w:rsidRDefault="00D55C0A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พัฒนาศักยภาพผู้นำกระบวนการปรับเปลี่ยนพฤติกรรมสุขภาพตามสุขบัญญัติแห่งชาติ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  <w:p w:rsidR="00290CB6" w:rsidRDefault="00290CB6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90CB6" w:rsidRDefault="00290CB6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5C0A" w:rsidRPr="00E131AE" w:rsidRDefault="00D55C0A" w:rsidP="00C34E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การสื่อสารประชาสัมพันธ์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การติดตามประเมินผล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C5048F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C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FE462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12747" w:rsidRDefault="00312747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5A30" w:rsidRDefault="00915A3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5A30" w:rsidRDefault="00915A3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5A30" w:rsidRDefault="00915A3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5A30" w:rsidRDefault="00915A3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5A30" w:rsidRDefault="00915A3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5A30" w:rsidRDefault="00915A3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5A30" w:rsidRPr="00E131AE" w:rsidRDefault="00915A3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12747" w:rsidRPr="00E131AE" w:rsidRDefault="00312747" w:rsidP="00915A30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312747" w:rsidRPr="00E131AE" w:rsidRDefault="00312747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12747" w:rsidRPr="00E131AE" w:rsidRDefault="00312747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12747" w:rsidRPr="00E131AE" w:rsidRDefault="00312747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12747" w:rsidRDefault="00312747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290CB6" w:rsidRDefault="00290CB6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290CB6" w:rsidRDefault="00290CB6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290CB6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312747" w:rsidRPr="00E131AE" w:rsidRDefault="00312747" w:rsidP="00312747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394" w:type="dxa"/>
          </w:tcPr>
          <w:p w:rsidR="00D55C0A" w:rsidRPr="00E131AE" w:rsidRDefault="00D55C0A" w:rsidP="00623A9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คัดเลือกโรงเรียนนำร่อง</w:t>
            </w:r>
            <w:r w:rsidR="00623A9F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 โรงเรียน</w:t>
            </w:r>
            <w:r w:rsidR="00623A9F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พัฒนาพฤติกรรมสุขภาพตามสุขบัญญัติแห่งชาติระดับดี</w:t>
            </w:r>
            <w:r w:rsidR="00941A65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ได้แก่ โรงเรียนบ้านราษฎร์เจริญ อ.วิหารแดง จ.สระบุรี</w:t>
            </w:r>
            <w:r w:rsidR="00941A65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41A65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พัฒนานักเรียนเป็นแกนนำยุวสุขบัญญัติแห่งชาติ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12747" w:rsidRPr="00915A30" w:rsidRDefault="00D55C0A" w:rsidP="00915A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915A30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</w:t>
            </w:r>
            <w:r w:rsidR="00915A30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ประกวดโรงเรียนสุขบัญญัติแห่งชาติ วันที่ </w:t>
            </w:r>
            <w:r w:rsidR="00915A30" w:rsidRPr="00E131AE">
              <w:rPr>
                <w:rFonts w:ascii="TH SarabunPSK" w:hAnsi="TH SarabunPSK" w:cs="TH SarabunPSK"/>
                <w:sz w:val="32"/>
                <w:szCs w:val="32"/>
              </w:rPr>
              <w:t xml:space="preserve">28-29 </w:t>
            </w:r>
            <w:r w:rsidR="00915A30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="00915A30" w:rsidRPr="00E131AE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="00915A30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15A30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915A30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15A30" w:rsidRPr="00E131AE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915A30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 </w:t>
            </w:r>
            <w:r w:rsidR="00915A30" w:rsidRPr="00915A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</w:t>
            </w:r>
            <w:r w:rsidR="00915A30" w:rsidRPr="00915A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มีการจัดนิทรรศการแสดงผลการดำเนินงาน</w:t>
            </w:r>
            <w:r w:rsidR="00915A30" w:rsidRPr="00915A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โรงเรียนสุขบัญญัติแห่งชาติ และก</w:t>
            </w:r>
            <w:r w:rsidR="00915A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ารแลกเปลี่ยนเรียนรู้ในเวที   “</w:t>
            </w:r>
            <w:r w:rsidR="00915A30" w:rsidRPr="00915A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ปลูกฝังสุขบั</w:t>
            </w:r>
            <w:r w:rsidR="00915A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ญญัติแต่เยาว์วัย </w:t>
            </w:r>
            <w:r w:rsidR="00915A30" w:rsidRPr="00915A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กาย ใจ แข็งแรง”</w:t>
            </w:r>
            <w:r w:rsidR="00915A30" w:rsidRPr="00915A3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915A30" w:rsidRPr="00915A30" w:rsidRDefault="00915A30" w:rsidP="00915A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15A30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รางวัลยอดเยี่ยม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</w:t>
            </w:r>
          </w:p>
          <w:p w:rsidR="00915A30" w:rsidRPr="00915A30" w:rsidRDefault="00915A30" w:rsidP="00915A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5A30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รางวัลระดับดีมาก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</w:t>
            </w:r>
          </w:p>
          <w:p w:rsidR="00915A30" w:rsidRPr="00915A30" w:rsidRDefault="00915A30" w:rsidP="00915A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5A30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รางวัลระดับดี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14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</w:t>
            </w:r>
          </w:p>
          <w:p w:rsidR="00312747" w:rsidRPr="00915A30" w:rsidRDefault="00915A30" w:rsidP="00623A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915A30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3. อบรมพัฒนาศักยภาพผู้นำกระบวนการปรับเปลี่ยนพฤติกรรมสุขภาพตามสุขบัญญัติแห่งชาติในโรงเรียนแบบองค์รวม วันที่ </w:t>
            </w:r>
            <w:r w:rsidR="00290CB6">
              <w:rPr>
                <w:rFonts w:ascii="TH SarabunPSK" w:eastAsia="Times New Roman" w:hAnsi="TH SarabunPSK" w:cs="TH SarabunPSK" w:hint="cs"/>
                <w:color w:val="0000CC"/>
                <w:sz w:val="32"/>
                <w:szCs w:val="32"/>
                <w:cs/>
              </w:rPr>
              <w:t>2-4</w:t>
            </w:r>
            <w:r w:rsidRPr="00915A30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 เมษายน </w:t>
            </w:r>
            <w:r w:rsidR="00290CB6" w:rsidRPr="00290CB6">
              <w:rPr>
                <w:rFonts w:ascii="TH SarabunPSK" w:eastAsia="Times New Roman" w:hAnsi="TH SarabunPSK" w:cs="TH SarabunPSK" w:hint="cs"/>
                <w:color w:val="0000CC"/>
                <w:sz w:val="32"/>
                <w:szCs w:val="32"/>
                <w:cs/>
              </w:rPr>
              <w:t>2555</w:t>
            </w:r>
            <w:r w:rsidR="00290CB6" w:rsidRPr="00290C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0CB6" w:rsidRPr="00290C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290CB6" w:rsidRPr="00290CB6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 จัดทำแผนปฏิบัติการพัฒนาหมู่บ้านปรับเปลี่ยนพฤติกรรมสุขภาพ และแผนการพัฒนาพฤติกรรมสุขภาพตามสุขบัญญัติแห่งชาติในโรงเรียนต่อไป</w:t>
            </w:r>
          </w:p>
          <w:p w:rsidR="00312747" w:rsidRPr="00022731" w:rsidRDefault="00022731" w:rsidP="00623A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273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22731" w:rsidRPr="00022731" w:rsidRDefault="00022731" w:rsidP="00623A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273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90CB6" w:rsidRPr="00915A30" w:rsidRDefault="00290CB6" w:rsidP="00623A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D55C0A" w:rsidRPr="00E131AE" w:rsidRDefault="00D55C0A" w:rsidP="00623A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42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43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941A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1,550,000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941A65" w:rsidRPr="00915A30" w:rsidRDefault="00915A30" w:rsidP="00941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</w:pPr>
            <w:r w:rsidRPr="00915A30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1,034,130</w:t>
            </w:r>
          </w:p>
          <w:p w:rsidR="00D55C0A" w:rsidRPr="00E131AE" w:rsidRDefault="00D55C0A" w:rsidP="00C11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  <w:tr w:rsidR="00D55C0A" w:rsidRPr="00E131AE" w:rsidTr="004B6545">
        <w:trPr>
          <w:trHeight w:val="351"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โครงการพัฒนามาตรฐานสุขภาพเด็กไทย</w:t>
            </w:r>
          </w:p>
          <w:p w:rsidR="00D55C0A" w:rsidRPr="00E131AE" w:rsidRDefault="00D55C0A" w:rsidP="00C67F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แนวคิด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เพื่อกำหนดมาตรฐานสุขภาพเด็กไทยตามกลุ่มอายุโดยกระบวนการศึกษาวิจัย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1A4FD4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และนำไป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ใช้เป็นเกณฑ์มาตรฐาน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เผยแพร่ในโรงเรียนเป้าหมายดำเนินงานสุขบัญญัติแห่งชาติ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1,308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แห่ง และทดสอบมาตรฐานใน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ผลการศึกษาพัฒนามาตรฐานสุขภาพเด็กไทย</w:t>
            </w:r>
          </w:p>
          <w:p w:rsidR="00D55C0A" w:rsidRPr="00E131AE" w:rsidRDefault="00D55C0A" w:rsidP="00C67F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5B0A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ประชุมผู้เชี่ยวชาญพิจารณาร่างมาตรฐานสุขภาพเด็กไทยที่ผ่านกระบวนการ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Delphi Technique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รอบที่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เพื่อกำหนดร่างมาตรฐานฯ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สัมมนาสร้างความเข้าใจและการยอมรับการดำเนินงาน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มาตรฐานสุขภาพเด็กไทย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เผยแพร่การดำเนินงานมาตรฐานเด็กไทยไปสู่โรงเรียนเป้าหมาย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ประชุมปฏิบัติการจัดทำเครื่องมือทดสอบมาตรฐานสุขภาพเด็กไทย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5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ดำเนินการทดสอบการใช้มาตรฐานสุขภาพเด็กไทย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5B0A14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นิเทศติดตามงานในพื้นที่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C"/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2175C" w:rsidRPr="00E131AE" w:rsidRDefault="00F2175C" w:rsidP="00F217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A771E1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FE4625" w:rsidRPr="00E131AE" w:rsidRDefault="00FE462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A771E1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FE4625" w:rsidRPr="00E131AE" w:rsidRDefault="00FE462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F2175C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FE4625" w:rsidRPr="00E131AE" w:rsidRDefault="00FE462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F2175C">
            <w:pPr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394" w:type="dxa"/>
          </w:tcPr>
          <w:p w:rsidR="00D55C0A" w:rsidRPr="00E131AE" w:rsidRDefault="00D55C0A" w:rsidP="00AA3E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.จัดทำร่างมาตรฐานสุขภาพเด็กไทยจากผลการทำ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Delphi Technique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ซึ่งต่อเนื่องจากปีที่ผ่านมา</w:t>
            </w:r>
          </w:p>
          <w:p w:rsidR="00D55C0A" w:rsidRPr="00E131AE" w:rsidRDefault="00D55C0A" w:rsidP="00AA3E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5C0A" w:rsidRPr="00E131AE" w:rsidRDefault="00D55C0A" w:rsidP="00AA3E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4A2C13" w:rsidRPr="00290CB6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290CB6">
              <w:rPr>
                <w:rFonts w:ascii="TH SarabunIT๙" w:eastAsia="Times New Roman" w:hAnsi="TH SarabunIT๙" w:cs="TH SarabunIT๙" w:hint="cs"/>
                <w:color w:val="0000FF"/>
                <w:sz w:val="24"/>
                <w:szCs w:val="24"/>
                <w:cs/>
              </w:rPr>
              <w:t xml:space="preserve"> </w:t>
            </w:r>
            <w:r w:rsidR="00290CB6" w:rsidRPr="00290CB6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เตรียมการประชุมทีมงานวิจัยในการนำร่างมาตรฐานฯ เข้าสู่กระบวนการเผยแพร่ </w:t>
            </w:r>
            <w:r w:rsidR="00290CB6" w:rsidRPr="00290CB6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lastRenderedPageBreak/>
              <w:t xml:space="preserve">ประชาสัมพันธ์ และการทดลองใช้ดำเนินงานมาตรฐานสุขภาพเด็กไทย กำหนดประชุมในเดือนพฤษภาคม </w:t>
            </w:r>
            <w:r w:rsidR="00290CB6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2555</w:t>
            </w:r>
          </w:p>
          <w:p w:rsidR="004A2C13" w:rsidRPr="00E131AE" w:rsidRDefault="004A2C13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A2C13" w:rsidRPr="00E131AE" w:rsidRDefault="004A2C13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A2C13" w:rsidRPr="00E131AE" w:rsidRDefault="004A2C13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A2C13" w:rsidRPr="00E131AE" w:rsidRDefault="00F2175C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A2C13" w:rsidRPr="00E131AE" w:rsidRDefault="004A2C13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A2C13" w:rsidRPr="00E131AE" w:rsidRDefault="004A2C13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A2C13" w:rsidRPr="00A771E1" w:rsidRDefault="00F2175C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D55C0A" w:rsidRPr="00E131AE" w:rsidRDefault="00D55C0A" w:rsidP="00A771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A771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E22C19"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43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941A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1,288,000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  <w:p w:rsidR="00D55C0A" w:rsidRPr="00E131AE" w:rsidRDefault="00D55C0A" w:rsidP="007859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  <w:tr w:rsidR="00D55C0A" w:rsidRPr="00E131AE" w:rsidTr="004B6545">
        <w:trPr>
          <w:trHeight w:val="351"/>
        </w:trPr>
        <w:tc>
          <w:tcPr>
            <w:tcW w:w="2766" w:type="dxa"/>
          </w:tcPr>
          <w:p w:rsidR="00D55C0A" w:rsidRPr="00E131AE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โครงการส่งเสริมและพัฒนาศูนย์การเรียนรู้สุขภาพ</w:t>
            </w:r>
          </w:p>
          <w:p w:rsidR="00D55C0A" w:rsidRPr="00E131AE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ส่งเสริมสนับสนุนการพัฒนาศูนย์การเรียนรู้สุขภาพในพื้นที่</w:t>
            </w:r>
            <w:r w:rsidR="001A4FD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ถ่ายทอดความรู้ด้านสุขภาพ</w:t>
            </w:r>
          </w:p>
          <w:p w:rsidR="00D55C0A" w:rsidRPr="00E131AE" w:rsidRDefault="00D55C0A" w:rsidP="009E517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รพ.สต.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1,375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แห่ง</w:t>
            </w:r>
          </w:p>
          <w:p w:rsidR="00D55C0A" w:rsidRPr="00E131AE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55C0A" w:rsidRPr="00E131AE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771E1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1.</w:t>
            </w:r>
            <w:r w:rsidRPr="00A771E1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 จำนวนหน่วยงานที่ได้รับการส่งเสริมสนับสนุนการพัฒนาศูนย์การเรียนรู้สุขภาพ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2.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จำนวนพื้นที่ที่มีการพัฒนาต้นแบบศูนย์การเรียนรู้สุขภาพ</w:t>
            </w:r>
          </w:p>
          <w:p w:rsidR="00D55C0A" w:rsidRPr="00E131AE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ส่งเสริมฯ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1,375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แห่ง และพัฒนาเป็นต้นแบบศูนย์การเรียนรู้สุขภาพ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5F377F" w:rsidRPr="00A771E1" w:rsidRDefault="005F377F" w:rsidP="00387567">
            <w:pPr>
              <w:spacing w:after="0" w:line="240" w:lineRule="auto"/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</w:pPr>
            <w:r w:rsidRPr="00A771E1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1. </w:t>
            </w:r>
            <w:r w:rsidR="00D55C0A" w:rsidRPr="00A771E1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>ส่งเสริม สนับสนุนการดำเนินงานศูนย์การเรียนรู้ฯ</w:t>
            </w:r>
            <w:r w:rsidR="00D55C0A" w:rsidRPr="00A771E1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 xml:space="preserve"> </w:t>
            </w:r>
          </w:p>
          <w:p w:rsidR="005F377F" w:rsidRPr="00E131AE" w:rsidRDefault="005F377F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377F" w:rsidRPr="00E131AE" w:rsidRDefault="005F377F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7567" w:rsidRPr="00E131AE" w:rsidRDefault="00D55C0A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:rsidR="00387567" w:rsidRPr="00E131AE" w:rsidRDefault="00387567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6E5F" w:rsidRDefault="00D55C0A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ประชุมปฏิบัติการถอดบทเรียนการดำเนินงานศูนย์การเรียนรู้ในหมู่บ้านต้นแบบฯ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F06E5F" w:rsidRDefault="00F06E5F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6E5F" w:rsidRDefault="00F06E5F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6E5F" w:rsidRDefault="00D55C0A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3.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พัฒนาศักยภาพเทคนิคการจัดการเรียนรู้สุขภาพ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จัดประกวดศูนย์การเรียนรู้สุขภาพ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จัดเวทีแลกเปลี่ยนเรียนรู้การพัฒนาศูนย์การเรียนรู้ฯ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:rsidR="00F06E5F" w:rsidRDefault="00F06E5F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6E5F" w:rsidRDefault="00F06E5F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6E5F" w:rsidRDefault="00F06E5F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6E5F" w:rsidRDefault="00F06E5F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พัฒนารูปแบบอุทยานการเรียนรู้สุขภาพ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D55C0A" w:rsidRPr="00E131AE" w:rsidRDefault="00D55C0A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พัฒนารูปแบบศูนย์การเรียนรู้สุขภาพสำหรับโรงพยาบาลระดับจังหวัด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22C19" w:rsidRPr="00A771E1" w:rsidRDefault="00E22C19" w:rsidP="00E22C1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A771E1">
              <w:rPr>
                <w:rFonts w:ascii="TH SarabunPSK" w:hAnsi="TH SarabunPSK" w:cs="TH SarabunPSK"/>
                <w:color w:val="0000CC"/>
                <w:sz w:val="28"/>
              </w:rPr>
              <w:lastRenderedPageBreak/>
              <w:sym w:font="Wingdings" w:char="F0FC"/>
            </w:r>
          </w:p>
          <w:p w:rsidR="00D55C0A" w:rsidRPr="00E131AE" w:rsidRDefault="00D55C0A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F06E5F" w:rsidRPr="00A771E1" w:rsidRDefault="00F06E5F" w:rsidP="00F06E5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A771E1">
              <w:rPr>
                <w:rFonts w:ascii="TH SarabunPSK" w:hAnsi="TH SarabunPSK" w:cs="TH SarabunPSK"/>
                <w:color w:val="0000CC"/>
                <w:sz w:val="28"/>
              </w:rPr>
              <w:sym w:font="Wingdings" w:char="F0FC"/>
            </w:r>
          </w:p>
          <w:p w:rsidR="00D55C0A" w:rsidRPr="00E131AE" w:rsidRDefault="00D55C0A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Default="00F06E5F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Default="00F06E5F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Pr="00E131AE" w:rsidRDefault="00F06E5F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E131AE" w:rsidRDefault="00387567" w:rsidP="00F06E5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E131AE" w:rsidRDefault="00106BA4" w:rsidP="00F06E5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F06E5F" w:rsidRPr="00E131AE" w:rsidRDefault="00F06E5F" w:rsidP="00106B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Pr="00A771E1" w:rsidRDefault="00F06E5F" w:rsidP="00F06E5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A771E1">
              <w:rPr>
                <w:rFonts w:ascii="TH SarabunPSK" w:hAnsi="TH SarabunPSK" w:cs="TH SarabunPSK"/>
                <w:color w:val="0000CC"/>
                <w:sz w:val="28"/>
              </w:rPr>
              <w:sym w:font="Wingdings" w:char="F0FC"/>
            </w:r>
          </w:p>
          <w:p w:rsidR="00387567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Default="00F06E5F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Default="00F06E5F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Default="00F06E5F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Default="00F06E5F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Default="00F06E5F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Pr="00E131AE" w:rsidRDefault="00F06E5F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E131AE" w:rsidRDefault="00387567" w:rsidP="005424D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E131AE" w:rsidRDefault="00387567" w:rsidP="00106BA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87567" w:rsidRPr="00E131AE" w:rsidRDefault="002012E3" w:rsidP="002012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1.</w:t>
            </w:r>
            <w:r w:rsidR="00387567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8756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สนับสนุนแนวทางการพัฒนาศูนย์การเรียนรู้สุขภาพสำหรับโรงพยาบาลชุมชน ศูนย์สุขภาพชุมชนและสถานีอนามัย </w:t>
            </w:r>
            <w:r w:rsidR="00387567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แก่</w:t>
            </w:r>
            <w:r w:rsidR="0038756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โรงพยาบาลชุมชน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741</w:t>
            </w:r>
            <w:r w:rsidR="0038756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แห่ง โรงพยาบาลส่งเสริมสุขภาพตำบล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38756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="0038756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แห่ง และโรงพยาบาลส่งเสริมสุขภาพตำบลที่ดูแลหมู่บ้านปรับเปลี่ยนพฤติกรรมฯ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308</w:t>
            </w:r>
            <w:r w:rsidR="0038756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แห่ง</w:t>
            </w:r>
            <w:r w:rsidR="00055164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5516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 รพสต.จังหวัด</w:t>
            </w:r>
            <w:r w:rsidR="00055164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ลำปาง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175</w:t>
            </w:r>
            <w:r w:rsidR="00055164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แห่ง</w:t>
            </w:r>
          </w:p>
          <w:p w:rsidR="005424DF" w:rsidRPr="00E131AE" w:rsidRDefault="002012E3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ศึกษาแนวทางการดำเนินงานอุทยานการเรียนรู้ด้านสุขภาพ </w:t>
            </w:r>
            <w:r w:rsidR="005F377F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="005F377F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สอบถาม</w:t>
            </w:r>
            <w:r w:rsidR="00387567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จาก</w:t>
            </w:r>
            <w:r w:rsidR="005F377F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ผู้บริหาร ผู้ปฏิบัติงาน และผู้รับบริการในโรงพยาบาลจังหวัดสระบุรี มหาสารคาม พิษณุโลก และ</w:t>
            </w:r>
          </w:p>
          <w:p w:rsidR="005F377F" w:rsidRPr="00A771E1" w:rsidRDefault="005F377F" w:rsidP="002012E3">
            <w:pPr>
              <w:spacing w:after="0" w:line="240" w:lineRule="auto"/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สุราษฎร์ธานี </w:t>
            </w:r>
            <w:r w:rsidR="00051CF7">
              <w:rPr>
                <w:rFonts w:ascii="TH SarabunPSK" w:eastAsia="Times New Roman" w:hAnsi="TH SarabunPSK" w:cs="TH SarabunPSK" w:hint="cs"/>
                <w:color w:val="0000CC"/>
                <w:sz w:val="32"/>
                <w:szCs w:val="32"/>
                <w:cs/>
              </w:rPr>
              <w:t xml:space="preserve"> และ</w:t>
            </w:r>
            <w:r w:rsidR="00A771E1" w:rsidRPr="00A771E1">
              <w:rPr>
                <w:rFonts w:ascii="TH SarabunPSK" w:eastAsia="Times New Roman" w:hAnsi="TH SarabunPSK" w:cs="TH SarabunPSK" w:hint="cs"/>
                <w:color w:val="0000CC"/>
                <w:sz w:val="32"/>
                <w:szCs w:val="32"/>
                <w:cs/>
              </w:rPr>
              <w:t>จากเอกสารวิชาการที่เกี่ยวข้อง</w:t>
            </w:r>
          </w:p>
          <w:p w:rsidR="00106BA4" w:rsidRDefault="00106BA4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6E5F" w:rsidRDefault="00F06E5F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-</w:t>
            </w:r>
          </w:p>
          <w:p w:rsidR="00F06E5F" w:rsidRDefault="00F06E5F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F0F49" w:rsidRDefault="003F0F49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F0F49" w:rsidRPr="00E131AE" w:rsidRDefault="003F0F49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06BA4" w:rsidRPr="00F06E5F" w:rsidRDefault="00F06E5F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5. </w:t>
            </w:r>
            <w:r w:rsidRPr="00F06E5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จัดประชุมปฏิบัติการถอดบทเรียนการพัฒนาศูนย์การเรียนรู้สุขภาพ วันที่ </w:t>
            </w:r>
            <w: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25-27</w:t>
            </w:r>
            <w:r w:rsidRPr="00F06E5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เมษายน </w:t>
            </w:r>
            <w: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2555</w:t>
            </w:r>
            <w:r w:rsidRPr="00F06E5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ให้</w:t>
            </w:r>
            <w:r w:rsidRPr="00F06E5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>แก่ เจ้าหน้าที่สาธารณสุขที่</w:t>
            </w:r>
            <w: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ได้</w:t>
            </w:r>
            <w:r w:rsidRPr="00F06E5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>ดำเนินการจัดตั้งและดำเนินงานศูนย์การเรียนรู้สุขภาพ</w:t>
            </w:r>
            <w: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ของโ</w:t>
            </w:r>
            <w:r w:rsidRPr="00F06E5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>รงพยาบาล และสำนักงานสาธารณสุขจังหวัด</w:t>
            </w:r>
            <w: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เป้าหมาย</w:t>
            </w:r>
            <w:r w:rsidRPr="00F06E5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6</w:t>
            </w:r>
            <w:r w:rsidRPr="00F06E5F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จังหวัด เพื่อนำเสนอและแลกเปลี่ยนเรียนรู้การดำเนินงานศูนย์การเรียนรู้สุขภาพ </w:t>
            </w:r>
          </w:p>
          <w:p w:rsidR="00387567" w:rsidRPr="00E131AE" w:rsidRDefault="002012E3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="0038756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ศึกษาผลงานวิชาการที่เกี่ยวข้องกับการจัดอุทยานการเรียนรู้สุขภาพ</w:t>
            </w:r>
          </w:p>
          <w:p w:rsidR="00FE4625" w:rsidRPr="00E131AE" w:rsidRDefault="002012E3" w:rsidP="002012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 </w:t>
            </w:r>
            <w:r w:rsidR="00D55C0A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เก็บข้อมูลการดำเนินงานศูนย์การเรียนรู้สุขภาพในโรงพยาบาลระดับจังหวัด</w:t>
            </w:r>
            <w:r w:rsidR="00D55C0A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D55C0A" w:rsidRPr="00E131AE" w:rsidRDefault="00D55C0A" w:rsidP="00A771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A771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E22C19"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43" w:type="dxa"/>
          </w:tcPr>
          <w:p w:rsidR="00D55C0A" w:rsidRPr="00E131AE" w:rsidRDefault="00D55C0A" w:rsidP="009E51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5F37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2,569,340</w:t>
            </w:r>
          </w:p>
          <w:p w:rsidR="00D55C0A" w:rsidRPr="00E131AE" w:rsidRDefault="00D55C0A" w:rsidP="009E51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D55C0A" w:rsidRPr="00A771E1" w:rsidRDefault="00A771E1" w:rsidP="005F3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CC"/>
                <w:sz w:val="28"/>
              </w:rPr>
            </w:pPr>
            <w:r w:rsidRPr="00A771E1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1,350</w:t>
            </w:r>
            <w:r w:rsidR="005F377F" w:rsidRPr="00A771E1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,37</w:t>
            </w:r>
            <w:r w:rsidRPr="00A771E1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8</w:t>
            </w:r>
          </w:p>
          <w:p w:rsidR="00A771E1" w:rsidRPr="00E131AE" w:rsidRDefault="00A771E1" w:rsidP="005F3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10" w:type="dxa"/>
          </w:tcPr>
          <w:p w:rsidR="00D55C0A" w:rsidRPr="00E131AE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  <w:tr w:rsidR="00D55C0A" w:rsidRPr="00E131AE" w:rsidTr="004B6545">
        <w:trPr>
          <w:trHeight w:val="351"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5.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โครงการพัฒนากลไกการขับเคลื่อนการจัดการสุขภาพชุมชนในระดับอำเภอ ระดับจังหวัด ปีงบประมาณ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การส่งเสริมการสร้างสุขภาพของบุคคล ครอบครัว และชุมชน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878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55C0A" w:rsidRPr="00E131AE" w:rsidRDefault="00D55C0A" w:rsidP="00CC2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ร้อยละของตำบลที่มีการจัดการสุขภาพที่เข้มแข็ง ตามเกณฑ์มาตรฐานที่กำหนด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878</w:t>
            </w:r>
          </w:p>
          <w:p w:rsidR="00D55C0A" w:rsidRPr="00E131AE" w:rsidRDefault="00D55C0A" w:rsidP="00CC2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พัฒนาแนวทางการดำเนินงานขับเคลื่อนตำบลจัดการสุขภาพสู่การปฏิบัติ</w:t>
            </w: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เวทีผลักดันเรื่องตำบลจัดการสุขภาพให้เป็นตัวชี้วัดระดับกระทรวงนำไปสู่การสั่งการเชิงนโยบายระดับจังหวัด</w:t>
            </w:r>
          </w:p>
          <w:p w:rsidR="00EE41F7" w:rsidRPr="00E131AE" w:rsidRDefault="00EE41F7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41F7" w:rsidRPr="00E131AE" w:rsidRDefault="00EE41F7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จัดประชุมชี้แจงเชิงนโยบายการขับเคลื่อนการจัดการสุขภาพชุมชน จังหวัด  อำเภอ ตำบล  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พัฒนาศักยภาพเครือข่ายระดับจังหวัด อำเภอ และตำบล</w:t>
            </w: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ติดตาม และประเมิ</w:t>
            </w:r>
            <w:r w:rsidR="00F14FA9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นผลการดำเนินงานตำบลจัดการสุขภาพ</w:t>
            </w:r>
          </w:p>
          <w:p w:rsidR="00F606AC" w:rsidRDefault="00F606AC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06AC" w:rsidRDefault="00F606AC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06AC" w:rsidRDefault="00F606AC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06AC" w:rsidRPr="00E131AE" w:rsidRDefault="00F606AC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6.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จัดการสื่อสารสาธารณะเพื่อขับเคลื่อนกลไกพัฒนาตำบลจัดการสุขภาพ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D55C0A" w:rsidRPr="00E131AE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C"/>
            </w: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A974D0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729D6" w:rsidRDefault="003729D6" w:rsidP="00A974D0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974D0" w:rsidRPr="00E131AE" w:rsidRDefault="00A974D0" w:rsidP="003729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E41A62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729D6" w:rsidRPr="00E131AE" w:rsidRDefault="003729D6" w:rsidP="003729D6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E41A62" w:rsidRDefault="00E41A62" w:rsidP="00F14FA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606AC" w:rsidRDefault="00F606AC" w:rsidP="00F14FA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606AC" w:rsidRDefault="00F606AC" w:rsidP="00F14FA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606AC" w:rsidRPr="00E131AE" w:rsidRDefault="00F606AC" w:rsidP="00F14FA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729D6" w:rsidRPr="00E131AE" w:rsidRDefault="003729D6" w:rsidP="003729D6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C"/>
            </w:r>
          </w:p>
          <w:p w:rsidR="00F14FA9" w:rsidRPr="00E131AE" w:rsidRDefault="00F14FA9" w:rsidP="00F14FA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D55C0A" w:rsidRPr="00E131AE" w:rsidRDefault="00D55C0A" w:rsidP="00E41A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1.จัดประชุมเชิงปฏิบัติการจัดทำแนวทางการดำเนินงานขับเคลื่อนตำบลจัดการสุขภาพสู่การปฏิบัติ</w:t>
            </w:r>
          </w:p>
          <w:p w:rsidR="00A974D0" w:rsidRPr="00E131AE" w:rsidRDefault="00D55C0A" w:rsidP="00A974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2. จัด</w:t>
            </w:r>
            <w:r w:rsidR="00A974D0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ประชุมร่วมระหว่างกรมสนับสนุนบริการสุขภาพ </w:t>
            </w:r>
            <w:r w:rsidR="00A974D0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สำนักนโยบายและยุทธศาสตร์ สำนักตรวจราชการ </w:t>
            </w:r>
            <w:r w:rsidR="00A974D0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เพื่อพิจารณาตำบลจัดการสุขภาพเป็นตัวชี้วัด</w:t>
            </w:r>
            <w:r w:rsidR="00E41A62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แผนปฏิบัติราชการ 4 ปี กระทรวงสาธารณสุข (พ.ศ. 2555 -2558)</w:t>
            </w:r>
            <w:r w:rsidR="00A974D0" w:rsidRPr="00E131A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974D0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จัดทำแนวทาง</w:t>
            </w:r>
            <w:r w:rsidR="00A974D0"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การนิเทศงานตำบลจัดการสุขภาพดีวิถีชีวิตไทย ปี </w:t>
            </w:r>
            <w:r w:rsidR="00A974D0" w:rsidRPr="00E131AE">
              <w:rPr>
                <w:rFonts w:ascii="TH SarabunPSK" w:hAnsi="TH SarabunPSK" w:cs="TH SarabunPSK"/>
                <w:sz w:val="32"/>
                <w:szCs w:val="32"/>
              </w:rPr>
              <w:t xml:space="preserve">2555 </w:t>
            </w:r>
            <w:r w:rsidR="00A974D0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และประชุมชี้แจงตัวชี้วัดตำบลจัดการสุขภาพดีวิถีชีวิตไทย</w:t>
            </w:r>
            <w:r w:rsidR="00A974D0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74D0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แก่ผู้นิเทศงานกรมสนับสนุนบริการสุขภาพ</w:t>
            </w:r>
          </w:p>
          <w:p w:rsidR="00EE41F7" w:rsidRPr="00E131AE" w:rsidRDefault="00A974D0" w:rsidP="00E41A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จัดประชุมเชิงปฏิบัติการจัดทำแนวทางการดำเนินงานขับเคลื่อนตำบลจัดการสุขภาพสู่การปฏิบัติ</w:t>
            </w:r>
          </w:p>
          <w:p w:rsidR="00E41A62" w:rsidRPr="00E131AE" w:rsidRDefault="00A974D0" w:rsidP="00E41A6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41A62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สนับสนุนการดำเนินงานภาคีเครือข่ายระดับ จังหวัด อำเภอ</w:t>
            </w:r>
            <w:r w:rsidR="00E41A62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41A62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และตำบลให้มีองค์ความรู้เรื่องการแลกเปลี่ยนเรียนรู้ การพัฒนาแผนสุขภาพตำบล</w:t>
            </w:r>
            <w:r w:rsidR="00E41A62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E41A62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การจัดการกองทุนสุขภาพตำบล</w:t>
            </w:r>
            <w:r w:rsidR="00E41A62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41A62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การพัฒนาศูนย์การเรียนรู้</w:t>
            </w:r>
            <w:r w:rsidR="00E41A62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</w:t>
            </w:r>
          </w:p>
          <w:p w:rsidR="00E41A62" w:rsidRPr="00E131AE" w:rsidRDefault="00E41A62" w:rsidP="00E41A6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ระดับจังหวัด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76 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จังหวัดๆละ 10,000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บาท รวม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760,000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  <w:p w:rsidR="00E41A62" w:rsidRPr="00E131AE" w:rsidRDefault="00E41A62" w:rsidP="00E41A6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ระดับอำเภอ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878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อำเภอๆละ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5,000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 4,390,000 บาท</w:t>
            </w:r>
          </w:p>
          <w:p w:rsidR="00E41A62" w:rsidRPr="00E131AE" w:rsidRDefault="00E41A62" w:rsidP="00E41A6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ระดับตำบล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878 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ตำบลๆละ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10,000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 8,780,000 บาท</w:t>
            </w:r>
          </w:p>
          <w:p w:rsidR="00F606AC" w:rsidRDefault="00F606AC" w:rsidP="00F606A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F606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การบูรณาการจัดงานมหกรรม               </w:t>
            </w:r>
            <w:r w:rsidRPr="00F606AC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Pr="00F606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เสริมศักยภาพท้องถิ่น สร้างสุขภาพชุมชนให้ยั่งยืน</w:t>
            </w:r>
            <w:r w:rsidRPr="00F606AC">
              <w:rPr>
                <w:rFonts w:ascii="TH SarabunPSK" w:eastAsia="Times New Roman" w:hAnsi="TH SarabunPSK" w:cs="TH SarabunPSK"/>
                <w:sz w:val="32"/>
                <w:szCs w:val="32"/>
              </w:rPr>
              <w:t>”</w:t>
            </w:r>
            <w:r w:rsidRPr="00F606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ให้นำไปสู่การขับเคลื่อนตำบลจัดการสุขภาพดีวิถีชีวิตไทยร่วมกันระหว่างกระทรวงสาธารณสุข สำนักงานหลักประกันสุขภาพแห่งชาติ. และกระทรวงมหาดไทย</w:t>
            </w:r>
          </w:p>
          <w:p w:rsidR="00A974D0" w:rsidRPr="00F606AC" w:rsidRDefault="00F606AC" w:rsidP="00F606A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6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6.พัฒนาระบบฐานข้อมูลการติดตามและประเมินผลการขับเคลื่อนตำบลจัดการสุขภาพดีวิถีชีวิตไทย 1 ระบบ</w:t>
            </w:r>
          </w:p>
          <w:p w:rsidR="00D55C0A" w:rsidRPr="00E131AE" w:rsidRDefault="00D55C0A" w:rsidP="00F606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606A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43" w:type="dxa"/>
          </w:tcPr>
          <w:p w:rsidR="00D55C0A" w:rsidRPr="00E131AE" w:rsidRDefault="00D55C0A" w:rsidP="00B26D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DE6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t>23,394,000</w:t>
            </w:r>
          </w:p>
          <w:p w:rsidR="00D55C0A" w:rsidRPr="00E131AE" w:rsidRDefault="00D55C0A" w:rsidP="00B26D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DE619C" w:rsidRPr="00E131AE" w:rsidRDefault="00DE619C" w:rsidP="00DE6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19,166,816</w:t>
            </w:r>
          </w:p>
          <w:p w:rsidR="00DE619C" w:rsidRPr="00E131AE" w:rsidRDefault="00DE619C" w:rsidP="00DE6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551DFB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ได้รับผลกระทบจากสถานการณ์อุก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ทกภัยทำให้การดำเนินงานในพื้นที่ส่วนใหญ่ไม่เป็นไปตามแผน </w:t>
            </w:r>
          </w:p>
          <w:p w:rsidR="00D55C0A" w:rsidRPr="00E131AE" w:rsidRDefault="00D55C0A" w:rsidP="0075196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1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กองสนับ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สนุน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สุขภาพภาคประชาชน</w:t>
            </w:r>
          </w:p>
        </w:tc>
      </w:tr>
    </w:tbl>
    <w:p w:rsidR="00E30A40" w:rsidRPr="00E131AE" w:rsidRDefault="00E30A40" w:rsidP="00FF09A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30A40" w:rsidRPr="00E131AE" w:rsidRDefault="00E30A40" w:rsidP="00E30A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ข้อ 5 เตรียมความพร้อม พัฒนาระบบเฝ้าระวัง เตือนภัย การจัดการที่มีประสิทธิผล ทันการณ์ เมื่อเกิดภัยพิบัติ โรคระบาด และภัยสุขภาพ</w:t>
      </w:r>
    </w:p>
    <w:tbl>
      <w:tblPr>
        <w:tblStyle w:val="TableGrid"/>
        <w:tblW w:w="15370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60"/>
        <w:gridCol w:w="4230"/>
        <w:gridCol w:w="1974"/>
        <w:gridCol w:w="910"/>
      </w:tblGrid>
      <w:tr w:rsidR="00D55C0A" w:rsidRPr="00E131AE" w:rsidTr="001A4FD4">
        <w:trPr>
          <w:trHeight w:val="731"/>
          <w:tblHeader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330" w:type="dxa"/>
            <w:gridSpan w:val="2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423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D55C0A" w:rsidRPr="00E131AE" w:rsidRDefault="00654EE2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55C0A" w:rsidRPr="00E131AE" w:rsidTr="0084150D">
        <w:trPr>
          <w:trHeight w:val="3987"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4C6D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</w:t>
            </w:r>
            <w:r w:rsidR="00380B2D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ฏิบัติงานของเจ้าหน้าที่และ อสม. ในช่วงน้ำท่วม(ระยะที่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กรมสบส. ปีงบประมาณ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อสม.ปฏิบัติงานในศูนย์พักพิงและชุมชน เพื่อจัดการสิ่งแวดล้อม ควบคุมป้องกันโรค เฝ้าระวังสุขภาพและรักษาพยาบาลเบื้องต้น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6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อสม. เป้าหมายที่ได้รับสนับสนุนให้ปฏิบัติงานในการช่วยเหลือผู้ประสบอุทกภัย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  <w:p w:rsidR="00D55C0A" w:rsidRPr="00E131AE" w:rsidRDefault="00D55C0A" w:rsidP="000C25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60,000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/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  <w:p w:rsidR="00D55C0A" w:rsidRPr="00380B2D" w:rsidRDefault="00D55C0A" w:rsidP="000C252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สำรวจข้อมูลพื้นที่ 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พิจารณาจัดสรรงบประมาณสนับสนุน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อสม.ปฏิบัติงานให้ความช่วยเหลือผู้ประสบภัย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สรุปและรายงานผล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144F33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144F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144F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0B2D" w:rsidRPr="00E131AE" w:rsidRDefault="00380B2D" w:rsidP="00380B2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E131AE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สำรวจข้อมูลพื้นที่</w:t>
            </w:r>
          </w:p>
          <w:p w:rsidR="00D55C0A" w:rsidRPr="00E131AE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พิจารณาจัดสรรงบให้จังหวัด</w:t>
            </w:r>
          </w:p>
          <w:p w:rsidR="00D55C0A" w:rsidRPr="00E131AE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อสม.ปฏิบัติงานช่วยเหลือผู้ประสบอุทกภัย</w:t>
            </w:r>
          </w:p>
          <w:p w:rsidR="001F23F3" w:rsidRPr="00E131AE" w:rsidRDefault="001F23F3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0B2D" w:rsidRDefault="00D55C0A" w:rsidP="00380B2D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380B2D"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u w:val="single"/>
                <w:cs/>
              </w:rPr>
              <w:t>สรุป</w:t>
            </w:r>
            <w:r w:rsidR="00380B2D" w:rsidRPr="00380B2D"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u w:val="single"/>
                <w:cs/>
              </w:rPr>
              <w:t>ผล</w:t>
            </w:r>
            <w:r w:rsidR="00380B2D"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u w:val="single"/>
                <w:cs/>
              </w:rPr>
              <w:t>การปฏิบัติงาน</w:t>
            </w:r>
            <w:r w:rsidR="00380B2D" w:rsidRPr="00380B2D"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 xml:space="preserve"> </w:t>
            </w:r>
            <w:r w:rsidR="00380B2D" w:rsidRPr="00380B2D"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:</w:t>
            </w:r>
            <w:r w:rsidR="00380B2D" w:rsidRPr="00380B2D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 </w:t>
            </w:r>
          </w:p>
          <w:p w:rsidR="00D55C0A" w:rsidRPr="00380B2D" w:rsidRDefault="00380B2D" w:rsidP="00380B2D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จำนวน อสม.ได้รับการสนับสนุน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ให้ปฏิบัติงานในการช่วยเหลือผู้ประสบอุทกภัย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จำนวนทั้งสิ้น </w:t>
            </w:r>
            <w:r w:rsidRPr="00380B2D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49,488 </w:t>
            </w:r>
            <w:r w:rsidRPr="00380B2D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 xml:space="preserve"> </w:t>
            </w:r>
            <w:r w:rsidRPr="00380B2D"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เท่ากับร้อยละ 82.48</w:t>
            </w:r>
            <w:r w:rsidR="0084150D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 </w:t>
            </w:r>
            <w:r w:rsidR="0084150D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ของเป้าหมาย</w:t>
            </w:r>
          </w:p>
          <w:p w:rsidR="00380B2D" w:rsidRDefault="00380B2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84150D" w:rsidP="008415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  <w:p w:rsidR="00D55C0A" w:rsidRPr="00E131AE" w:rsidRDefault="00D55C0A" w:rsidP="001F23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15,000,000</w:t>
            </w:r>
          </w:p>
          <w:p w:rsidR="00D55C0A" w:rsidRPr="004C6D5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</w:pPr>
            <w:r w:rsidRPr="004C6D5E"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u w:val="single"/>
                <w:cs/>
              </w:rPr>
              <w:t>ผล</w:t>
            </w:r>
          </w:p>
          <w:p w:rsidR="00D55C0A" w:rsidRPr="004C6D5E" w:rsidRDefault="00D55C0A" w:rsidP="001F23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4C6D5E">
              <w:rPr>
                <w:rFonts w:ascii="TH SarabunPSK" w:hAnsi="TH SarabunPSK" w:cs="TH SarabunPSK"/>
                <w:color w:val="0000CC"/>
                <w:sz w:val="32"/>
                <w:szCs w:val="32"/>
              </w:rPr>
              <w:t>14,604,850</w:t>
            </w:r>
          </w:p>
          <w:p w:rsidR="001F23F3" w:rsidRPr="00E131AE" w:rsidRDefault="001F23F3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กรมบัญชีกลางยกเลิกระเบียบการจ่ายค่าตอบ แทน อสม.ที่ปฏิบัติงานในภาวะฉุกเฉิน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กองสนับ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สนุน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สุขภาพภาคประชาชน</w:t>
            </w:r>
          </w:p>
        </w:tc>
      </w:tr>
      <w:tr w:rsidR="00183D6E" w:rsidRPr="00183D6E" w:rsidTr="001A4FD4">
        <w:trPr>
          <w:trHeight w:val="366"/>
        </w:trPr>
        <w:tc>
          <w:tcPr>
            <w:tcW w:w="2766" w:type="dxa"/>
          </w:tcPr>
          <w:p w:rsidR="00183D6E" w:rsidRPr="00183D6E" w:rsidRDefault="00183D6E" w:rsidP="00183D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*โครงการสนับสนุน อสม.ในการปฏิบัติงานฟื้นฟูสุขภาพชุมชนและจัดการสิ่งแวดล้อมภายหลังน้ำลด(ระยะที่ 3)</w:t>
            </w:r>
          </w:p>
          <w:p w:rsidR="00183D6E" w:rsidRPr="00183D6E" w:rsidRDefault="00183D6E" w:rsidP="00183D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3D6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พื้นที่เป้าหมาย</w:t>
            </w:r>
            <w:r w:rsidRPr="00183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83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83D6E">
              <w:rPr>
                <w:rFonts w:ascii="TH SarabunPSK" w:hAnsi="TH SarabunPSK" w:cs="TH SarabunPSK"/>
                <w:sz w:val="32"/>
                <w:szCs w:val="32"/>
              </w:rPr>
              <w:t xml:space="preserve"> 60 </w:t>
            </w: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60" w:type="dxa"/>
          </w:tcPr>
          <w:p w:rsidR="00183D6E" w:rsidRPr="00183D6E" w:rsidRDefault="00183D6E" w:rsidP="00183D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1.อบรม อสม. หลักสูตรฯภาวะวิกฤต (น้ำท่วม)   จำนวน 67,206 คน</w:t>
            </w:r>
          </w:p>
          <w:p w:rsidR="00183D6E" w:rsidRPr="00183D6E" w:rsidRDefault="00183D6E" w:rsidP="00183D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2.สนับสนุนการปฏิบัติ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>งานของ อสม. ในการช่วยเหลือ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ฟื้นฟู เยียวยาผู้ได้รั</w:t>
            </w: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ผลกระทบจากสถานการณ์อุทกภัย จำนวน 57,258 คน</w:t>
            </w:r>
          </w:p>
          <w:p w:rsidR="00183D6E" w:rsidRPr="00183D6E" w:rsidRDefault="00183D6E" w:rsidP="00183D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>3 พัฒนาตำบลต้นแบบจัดการสุขภาพในภาวะวิกฤต จำนวน 310 ตำบล (62 จังหวัด ๆ ละ 5 ตำบล)</w:t>
            </w:r>
          </w:p>
          <w:p w:rsidR="00183D6E" w:rsidRPr="00183D6E" w:rsidRDefault="00183D6E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183D6E" w:rsidRPr="00183D6E" w:rsidRDefault="00183D6E" w:rsidP="008F1C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เตรียมความพร้อมของ อสม. โดยจังหวัดจัดอบรมพัฒนาศักยภาพ อสม.</w:t>
            </w:r>
            <w:r w:rsidRPr="00183D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การจัดการสุขภาพในภาวะวิกฤต </w:t>
            </w: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(กรณีน้ำท่วม) อย่างน้อยหมู่บ้าน</w:t>
            </w:r>
            <w:r w:rsidRPr="00183D6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ชุมชนละ </w:t>
            </w:r>
            <w:r w:rsidRPr="00183D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(หลักสูตรการอบรมได้เผยแพร่บนเว็บไซด์ </w:t>
            </w:r>
            <w:hyperlink r:id="rId9" w:history="1">
              <w:r w:rsidRPr="00183D6E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http://phc.moph.go.th</w:t>
              </w:r>
            </w:hyperlink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  <w:p w:rsidR="00183D6E" w:rsidRPr="00183D6E" w:rsidRDefault="00183D6E" w:rsidP="008F1C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 อสม.ในการออกปฏิบัติงานให้บริการดูแลสุขภาพของประชาชนทั้งทางด้านสุขภาพกาย สุขภาพจิต สิ่งแวดล้อม และอื่น ๆ ที่เกี่ยวข้อง</w:t>
            </w:r>
          </w:p>
          <w:p w:rsidR="00183D6E" w:rsidRPr="00183D6E" w:rsidRDefault="00183D6E" w:rsidP="008F1C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ให้เกิดกระบวนการฟื้นฟูเยียวยา/การจัดเวทีประชาคม/รณรงค์ฟื้นฟูสุขภาพชุมชน/ผู้ได้รับผลกระทบ สิ่งแวดล้อมและเตรียมความพร้อมในการรับมือสถานการณ์อุทกภัยที่อาจเกิดขึ้นในอนาคต</w:t>
            </w:r>
          </w:p>
          <w:p w:rsidR="00183D6E" w:rsidRPr="00183D6E" w:rsidRDefault="00183D6E" w:rsidP="008F1C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8F1C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>จัดกระบวนการพัฒนาตำบลต้นแบบการจัดการสุขภาพชุมชนในภาวะวิกฤตเตรียมทีมเฝ้าระวังป้องกันและควบคุมภาวะวิกฤตในชุมชน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65FDC" w:rsidRPr="00E131AE" w:rsidRDefault="00A65FDC" w:rsidP="008F1C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A65FDC" w:rsidRDefault="00A65FD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65FDC" w:rsidRDefault="00A65FD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65FDC" w:rsidRDefault="00A65FD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65FDC" w:rsidRDefault="00A65FD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65FDC" w:rsidRDefault="00A65FD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65FDC" w:rsidRDefault="00A65FD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65FDC" w:rsidRDefault="00A65FD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65FDC" w:rsidRPr="00E131AE" w:rsidRDefault="00A65FDC" w:rsidP="00A65FDC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A65FDC" w:rsidRDefault="00A65FD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F1C9C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F1C9C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F1C9C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F1C9C" w:rsidRPr="00E131AE" w:rsidRDefault="008F1C9C" w:rsidP="008F1C9C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8F1C9C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F1C9C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F1C9C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F1C9C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F1C9C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F1C9C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F1C9C" w:rsidRPr="00E131AE" w:rsidRDefault="008F1C9C" w:rsidP="008F1C9C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8F1C9C" w:rsidRPr="00183D6E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183D6E" w:rsidRPr="00183D6E" w:rsidRDefault="00183D6E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Cs w:val="32"/>
              </w:rPr>
            </w:pPr>
            <w:r w:rsidRPr="00183D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1.</w:t>
            </w:r>
            <w:r w:rsidRPr="00183D6E">
              <w:rPr>
                <w:rFonts w:ascii="TH SarabunPSK" w:eastAsia="Times New Roman" w:hAnsi="TH SarabunPSK" w:cs="TH SarabunPSK"/>
                <w:szCs w:val="32"/>
                <w:cs/>
              </w:rPr>
              <w:t xml:space="preserve"> ดำเนินการโอนงปม.สนับสนุนจังหวัด</w:t>
            </w:r>
          </w:p>
          <w:p w:rsidR="00183D6E" w:rsidRDefault="00183D6E" w:rsidP="00183D6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 การอบรม อสม. ดำเนินการตามนโยบายข้อ 7</w:t>
            </w:r>
          </w:p>
          <w:p w:rsidR="003F0F49" w:rsidRPr="00183D6E" w:rsidRDefault="003F0F49" w:rsidP="003F0F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974" w:type="dxa"/>
          </w:tcPr>
          <w:p w:rsidR="00183D6E" w:rsidRPr="00183D6E" w:rsidRDefault="00183D6E" w:rsidP="00183D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3D6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183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83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183D6E" w:rsidRPr="00183D6E" w:rsidRDefault="00183D6E" w:rsidP="00183D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3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งบกลาง 39,800,000บาท</w:t>
            </w:r>
          </w:p>
          <w:p w:rsidR="00183D6E" w:rsidRPr="00183D6E" w:rsidRDefault="00183D6E" w:rsidP="00183D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3D6E" w:rsidRPr="00183D6E" w:rsidRDefault="00183D6E" w:rsidP="00183D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83D6E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  <w:cs/>
              </w:rPr>
              <w:lastRenderedPageBreak/>
              <w:t>ผล</w:t>
            </w:r>
            <w:r w:rsidRPr="00183D6E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 xml:space="preserve"> </w:t>
            </w:r>
            <w:r w:rsidRPr="00183D6E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:</w:t>
            </w:r>
            <w:r w:rsidRPr="00183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83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39,800,000บาท</w:t>
            </w:r>
          </w:p>
        </w:tc>
        <w:tc>
          <w:tcPr>
            <w:tcW w:w="910" w:type="dxa"/>
          </w:tcPr>
          <w:p w:rsidR="00183D6E" w:rsidRPr="00183D6E" w:rsidRDefault="00183D6E" w:rsidP="00183D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กองสนับ</w:t>
            </w:r>
          </w:p>
          <w:p w:rsidR="00183D6E" w:rsidRPr="00183D6E" w:rsidRDefault="00183D6E" w:rsidP="00183D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>สนุน</w:t>
            </w:r>
          </w:p>
          <w:p w:rsidR="00183D6E" w:rsidRPr="00183D6E" w:rsidRDefault="00183D6E" w:rsidP="00183D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t>สุขภาพ</w:t>
            </w:r>
            <w:r w:rsidRPr="00183D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ภาคประชาชน</w:t>
            </w:r>
          </w:p>
        </w:tc>
      </w:tr>
      <w:tr w:rsidR="00D55C0A" w:rsidRPr="00E131AE" w:rsidTr="001A4FD4">
        <w:trPr>
          <w:trHeight w:val="366"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7.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โครงการเฝ้าระวังและเตือนภัยพฤติกรรมสุขภาพ ปี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เป็นเครื่องมือที่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ำคัญในการรวบรวมข้อมูลที่นำไปสู่การเตรียมพร้อมรับมือและการจัดการภัยสุขภาพได้อย่างมีประสิทธิภาพ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77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จำนวนข้อมูลพฤติกรรมสุขภาพ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DA634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ส่งเสริมสนับสนุนการเฝ้าระวังพฤติกรรมสุขภาพให้พื้นที่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ส่งเสริมการเฝ้าระวังพฤติกรรม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สุขภาพตามสุขบัญญัติแห่งชาติในนักเรียนประถมศึกษา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3.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ประชุมปฏิบัติการจัดทำระบบการเตือนภัยสุขภาพระดับประเทศ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นิเทศติดตามงานในพื้นที่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D55C0A" w:rsidRPr="00E131AE" w:rsidRDefault="00D55C0A" w:rsidP="001F2E5E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C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1F2E5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1F2E5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E131AE" w:rsidRDefault="00D55C0A" w:rsidP="001F2E5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01E7" w:rsidRPr="00E131AE" w:rsidRDefault="006B01E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01E7" w:rsidRPr="00E131AE" w:rsidRDefault="006B01E7" w:rsidP="006B01E7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6B01E7" w:rsidRPr="00E131AE" w:rsidRDefault="006B01E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D55C0A" w:rsidRPr="00E131AE" w:rsidRDefault="00D55C0A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1. จัดทำเครื่องมือการเฝ้าระวังพฤติกรรมสุขภาพเผยแพร่ผ่านเว็บไซต์กองสุขศึกษาดังนี้</w:t>
            </w:r>
          </w:p>
          <w:p w:rsidR="00083B2A" w:rsidRPr="00E131AE" w:rsidRDefault="00083B2A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แนวทางและเครื่องมือเฝ้าระวังฯ ในภาวะน้ำ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ท่วม</w:t>
            </w:r>
          </w:p>
          <w:p w:rsidR="00083B2A" w:rsidRPr="00E131AE" w:rsidRDefault="00083B2A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 แบบเฝ้าระวังพฤติกรรมฯ ในระยะน้ำลด</w:t>
            </w:r>
          </w:p>
          <w:p w:rsidR="00083B2A" w:rsidRPr="00E131AE" w:rsidRDefault="00083B2A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 แนวทางและแบบเฝ้าระวังพฤติกรรมสุขภาพเพื่อป้องกันโรคภัยหนาว</w:t>
            </w:r>
          </w:p>
          <w:p w:rsidR="00D55C0A" w:rsidRPr="00E131AE" w:rsidRDefault="00DC16BC" w:rsidP="00083B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5C0A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จัดทำโปรแกรมเฝ้าระวังและเตือนภัยพฤติกรรมสุขภาพ </w:t>
            </w:r>
            <w:r w:rsidR="00D55C0A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HBSS (Health Behavior Surveillance System) </w:t>
            </w:r>
            <w:hyperlink r:id="rId10" w:history="1">
              <w:r w:rsidR="00D55C0A" w:rsidRPr="00E131AE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www.hed.go.th</w:t>
              </w:r>
            </w:hyperlink>
            <w:r w:rsidR="00D55C0A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เพื่อเป็นเครื่องมือในการบันทึกข้อมูลการเฝ้าระวังพฤติกรรมสุขภาพในหมู่บ้าน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ปรับเปลี่ยนพฤติกรรม</w:t>
            </w:r>
            <w:r w:rsidR="005931CE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แก่เจ้าหน้าที่</w:t>
            </w:r>
          </w:p>
          <w:p w:rsidR="005931CE" w:rsidRDefault="00DC16BC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B01E7" w:rsidRPr="00E131A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6B01E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ประชุมปฏิบัติการจัดทำร่างระบบเตือนภัยพฤติกรรมสุขภาพในระดับประเทศ วันที่ </w:t>
            </w:r>
            <w:r w:rsidR="006B01E7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  <w:r w:rsidR="006B01E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6B01E7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="006B01E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กุมภาพันธ์ </w:t>
            </w:r>
            <w:r w:rsidR="006B01E7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  <w:r w:rsidR="006B01E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</w:p>
          <w:p w:rsidR="00DC16BC" w:rsidRPr="00E131AE" w:rsidRDefault="00DC16BC" w:rsidP="00DC16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C16B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สนับสนุนสื่อ</w:t>
            </w:r>
          </w:p>
          <w:p w:rsidR="00DC16BC" w:rsidRPr="00E131AE" w:rsidRDefault="00DC16BC" w:rsidP="00DC16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จัดทำแนวทางการป้องกันโรคและภัยสุขภาพช่วงภัยหนาว แจกให้ประชาชนที่ประสบภาวะอากาศหนาวเย็นในพื้นที่ภาคเหนือ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จังหวัด ภาคตะวันออกเฉียงเหนือ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จังหวัด และภาคกลาง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จังหวัดจำนวน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เล่ม</w:t>
            </w:r>
          </w:p>
          <w:p w:rsidR="00DC16BC" w:rsidRPr="00E131AE" w:rsidRDefault="00DC16BC" w:rsidP="00DC16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</w:t>
            </w:r>
            <w:r w:rsidRPr="00DC16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สนับสนุน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แนวทางการเฝ้าระวังพฤติกรรมสุขภาพและเครื่องมือเฝ้าระวังพฤติกรรมสุขภาพแก่ รพ.สต.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แห่ง สำหรับเก็บข้อมูลพฤติกรรมในประชาชนกลุ่มเสี่ยงเบาหวาน ความดันโลหิตสูงในพื้นที่รับผิดชอบ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DC16BC" w:rsidRPr="00DC16BC" w:rsidRDefault="00DC16BC" w:rsidP="00083B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DC16B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เผยแพร่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แนวทางการเฝ้าระวังพฤติกรรมสุขภาพ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แก่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เจ้าหน้าที่สาธารณสุข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ในการ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ประชุมเวทีวิชาการ “ปรับพฤติกรรม เปลี่ยนสุขภาพคนไทย ครั้งที่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800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  <w:p w:rsidR="006B01E7" w:rsidRPr="00CB2854" w:rsidRDefault="006B01E7" w:rsidP="00083B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นิเทศติดตามการเฝ้าระวังพฤติกรรมในพื้นที่</w:t>
            </w:r>
            <w:r w:rsidR="00CB2854" w:rsidRPr="00CB2854">
              <w:rPr>
                <w:rFonts w:ascii="TH SarabunPSK" w:eastAsia="Times New Roman" w:hAnsi="TH SarabunPSK" w:cs="TH SarabunPSK" w:hint="cs"/>
                <w:color w:val="0000CC"/>
                <w:sz w:val="32"/>
                <w:szCs w:val="32"/>
                <w:cs/>
              </w:rPr>
              <w:t xml:space="preserve">สงขลา ชุมพร พระนครศรีอยุธยา และจังหวัด ระยอง ในเดือนกุมภาพันธ์ </w:t>
            </w:r>
            <w:r w:rsidR="00CB2854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2555</w:t>
            </w:r>
          </w:p>
          <w:p w:rsidR="00D55C0A" w:rsidRPr="00E131AE" w:rsidRDefault="00D55C0A" w:rsidP="00083B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083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1,000,000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D55C0A" w:rsidRPr="00E131AE" w:rsidRDefault="00083B2A" w:rsidP="00083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456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D55C0A" w:rsidRPr="00E131AE" w:rsidRDefault="00D55C0A" w:rsidP="001F2E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กองสุขศึกษา</w:t>
            </w:r>
          </w:p>
        </w:tc>
      </w:tr>
    </w:tbl>
    <w:p w:rsidR="00DA634B" w:rsidRPr="00E131AE" w:rsidRDefault="00DA634B" w:rsidP="000C25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252B" w:rsidRPr="00E131AE" w:rsidRDefault="000C252B" w:rsidP="000C25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E131AE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สร้างแรงจูงใจและพัฒนาขีดความสามารถของอาสาสมัครสาธารณสุขทุกคนโดยสนับสนุนอุปกรณ์พื้นฐานที่จำเป็นในการปฏิบัติภารกิจตามที่ได้รับมอบหมาย</w:t>
      </w:r>
    </w:p>
    <w:tbl>
      <w:tblPr>
        <w:tblStyle w:val="TableGrid"/>
        <w:tblW w:w="15370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60"/>
        <w:gridCol w:w="4230"/>
        <w:gridCol w:w="1974"/>
        <w:gridCol w:w="910"/>
      </w:tblGrid>
      <w:tr w:rsidR="00D55C0A" w:rsidRPr="00E131AE" w:rsidTr="00703007">
        <w:trPr>
          <w:trHeight w:val="731"/>
          <w:tblHeader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330" w:type="dxa"/>
            <w:gridSpan w:val="2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423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D55C0A" w:rsidRPr="00E131AE" w:rsidRDefault="00654EE2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โครงการอบรมฟื้นฟูความรู้ อสม.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สร้างแรงจูงใจและพัฒนาขีดความสามารถของอาสาสมัครสาธารณสุข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แนวคิด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D55C0A" w:rsidRPr="00E131AE" w:rsidRDefault="00D55C0A" w:rsidP="0085389C">
            <w:pPr>
              <w:pStyle w:val="Default"/>
              <w:rPr>
                <w:color w:val="auto"/>
                <w:szCs w:val="32"/>
                <w:cs/>
              </w:rPr>
            </w:pPr>
            <w:r w:rsidRPr="00E131AE">
              <w:rPr>
                <w:color w:val="auto"/>
                <w:sz w:val="32"/>
                <w:szCs w:val="32"/>
                <w:cs/>
              </w:rPr>
              <w:t>การพัฒนาให้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  <w:r w:rsidRPr="00E131AE">
              <w:rPr>
                <w:color w:val="auto"/>
                <w:sz w:val="32"/>
                <w:szCs w:val="32"/>
                <w:cs/>
              </w:rPr>
              <w:t>อสม</w:t>
            </w:r>
            <w:r w:rsidRPr="00E131AE">
              <w:rPr>
                <w:color w:val="auto"/>
                <w:sz w:val="32"/>
                <w:szCs w:val="32"/>
              </w:rPr>
              <w:t xml:space="preserve">. </w:t>
            </w:r>
            <w:r w:rsidRPr="00E131AE">
              <w:rPr>
                <w:color w:val="auto"/>
                <w:sz w:val="32"/>
                <w:szCs w:val="32"/>
                <w:cs/>
              </w:rPr>
              <w:t>มีความรู้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  <w:r w:rsidRPr="00E131AE">
              <w:rPr>
                <w:color w:val="auto"/>
                <w:sz w:val="32"/>
                <w:szCs w:val="32"/>
                <w:cs/>
              </w:rPr>
              <w:t>ความสามารถมีทักษะปฏิบัติงานได้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  <w:r w:rsidRPr="00E131AE">
              <w:rPr>
                <w:color w:val="auto"/>
                <w:sz w:val="32"/>
                <w:szCs w:val="32"/>
                <w:cs/>
              </w:rPr>
              <w:t>ถูกต้องตามหลักวิชาการ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  <w:r w:rsidRPr="00E131AE">
              <w:rPr>
                <w:color w:val="auto"/>
                <w:sz w:val="32"/>
                <w:szCs w:val="32"/>
                <w:cs/>
              </w:rPr>
              <w:t>และสามารถสร้างการมีส่วนร่วมการเรียนรู้และการจัดกิจกรรมขับเคลื่อน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  <w:r w:rsidRPr="00E131AE">
              <w:rPr>
                <w:color w:val="auto"/>
                <w:sz w:val="32"/>
                <w:szCs w:val="32"/>
                <w:cs/>
              </w:rPr>
              <w:t>เพื่อ</w:t>
            </w:r>
            <w:r w:rsidRPr="00E131AE">
              <w:rPr>
                <w:color w:val="auto"/>
                <w:sz w:val="32"/>
                <w:szCs w:val="32"/>
                <w:cs/>
              </w:rPr>
              <w:lastRenderedPageBreak/>
              <w:t>แก้ปัญหาของชุมชน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76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60" w:type="dxa"/>
          </w:tcPr>
          <w:p w:rsidR="00D55C0A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จำนวนอาสา</w:t>
            </w:r>
          </w:p>
          <w:p w:rsidR="00D55C0A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สมัครสาธารณสุขประจำหมู่บ้าน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อสม.) ที่ได้รับการพัฒนาศักยภาพ</w:t>
            </w:r>
          </w:p>
          <w:p w:rsidR="00F74833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D55C0A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274,944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D55C0A" w:rsidRPr="00E131AE" w:rsidRDefault="00D55C0A" w:rsidP="00B533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-อสม.เชี่ยวชาญเฉพาะด้าน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200,000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55C0A" w:rsidRPr="00E131AE" w:rsidRDefault="00D55C0A" w:rsidP="00B533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อสม.เชี่ยวชาญในภาวะวิกฤต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74,944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คน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B533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1.จัดทำหลักสูตรอสม.เชี่ยวชาญ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2.ชี้แจงแนวทางการดำเนินงาน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3.สนับสนุนงบประมาณศูนย์ฯสช.และจังหวัด      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4.สสจ.ดำเนินการอบรมตามแนวทางที่กำหนด                      5.ติดตามประเมินผลโครงการ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C6D5E" w:rsidRPr="00E131AE" w:rsidRDefault="00D55C0A" w:rsidP="0085389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4C6D5E" w:rsidRPr="00E131AE" w:rsidRDefault="004C6D5E" w:rsidP="004C6D5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4C6D5E" w:rsidRPr="00E131AE" w:rsidRDefault="004C6D5E" w:rsidP="004C6D5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F878FC" w:rsidRPr="00E131AE" w:rsidRDefault="00F878FC" w:rsidP="00F878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7612" w:rsidRPr="00E131AE" w:rsidRDefault="00917612" w:rsidP="00917612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F878FC" w:rsidRPr="00E131AE" w:rsidRDefault="00F878FC" w:rsidP="00F878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7612" w:rsidRPr="00E131AE" w:rsidRDefault="00917612" w:rsidP="00917612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F878FC" w:rsidRPr="00E131AE" w:rsidRDefault="00F878FC" w:rsidP="008538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13637F" w:rsidRPr="00E131AE" w:rsidRDefault="00D55C0A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1.จัดทำ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หลักสูตรการอบรมอาสาสมัครสาธารณ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สุขประจำหมู่บ้านเชี่ยวชาญ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ปีพุทธศักราช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2555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ได้แก่ </w:t>
            </w:r>
          </w:p>
          <w:p w:rsidR="0013637F" w:rsidRPr="00E131AE" w:rsidRDefault="0013637F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การเฝ้าระวัง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และควบคุมโรคติดต่อ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3637F" w:rsidRPr="00E131AE" w:rsidRDefault="00D55C0A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การส่งเสริมสุขภาพ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3637F" w:rsidRPr="00E131AE" w:rsidRDefault="00D55C0A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3)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การเฝ้าระวัง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ควบคุมโรคไม่ติดต่อ </w:t>
            </w:r>
          </w:p>
          <w:p w:rsidR="00D42DB7" w:rsidRPr="00E131AE" w:rsidRDefault="0013637F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การส่งเสริมสุขภาพจิตชุมชน</w:t>
            </w:r>
          </w:p>
          <w:p w:rsidR="0013637F" w:rsidRPr="00E131AE" w:rsidRDefault="0013637F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การป้องกันและแก้ไขปัญหายาเสพติดในชุมชน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42DB7" w:rsidRPr="00E131AE" w:rsidRDefault="00D42DB7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6)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การบริการในศูนย์สาธารณสุขมูลฐานชุมชน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ศสมช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.)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การสร้างหลักประกันสุขภาพ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3637F" w:rsidRPr="00E131AE" w:rsidRDefault="00D42DB7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7)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การคุ้มครองผู้บริโภคด้านสุขภาพ</w:t>
            </w:r>
          </w:p>
          <w:p w:rsidR="00D42DB7" w:rsidRPr="00E131AE" w:rsidRDefault="00D42DB7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8)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การดูแลสุขภาพด้วยการแพทย์แผนไทย</w:t>
            </w:r>
          </w:p>
          <w:p w:rsidR="00D42DB7" w:rsidRPr="00E131AE" w:rsidRDefault="00D42DB7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9)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การจัดการสุขภาพชุมชน</w:t>
            </w:r>
          </w:p>
          <w:p w:rsidR="00D42DB7" w:rsidRPr="00E131AE" w:rsidRDefault="00D42DB7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10)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การจัดการอนามัยแม่และเด็ก</w:t>
            </w:r>
          </w:p>
          <w:p w:rsidR="00D42DB7" w:rsidRPr="00E131AE" w:rsidRDefault="00D55C0A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D42DB7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2DB7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อสม.ในภาวะวิกฤต </w:t>
            </w:r>
          </w:p>
          <w:p w:rsidR="00D55C0A" w:rsidRPr="00E131AE" w:rsidRDefault="00D55C0A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2480" w:rsidRPr="00142BD7">
              <w:rPr>
                <w:rFonts w:ascii="TH SarabunPSK" w:hAnsi="TH SarabunPSK" w:cs="TH SarabunPSK"/>
                <w:sz w:val="32"/>
                <w:szCs w:val="32"/>
                <w:cs/>
              </w:rPr>
              <w:t>ศูนย์ฝึกอบรมและพัฒนาสุขภาพภาคประชาชน 5 แห่ง ชี้แจงแนวทางการดำเนินงานสุขภาพภาคประชาชนและเสริมสร้างความร่วมมือภาคีเครือข่ายระดับจังหวัด อำเภอและตำบล</w:t>
            </w:r>
            <w:r w:rsidR="009B2480" w:rsidRPr="00142BD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9B2480" w:rsidRPr="00142B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ประจำปีงบประมาณ 2555</w:t>
            </w:r>
          </w:p>
          <w:p w:rsidR="00D55C0A" w:rsidRPr="0084150D" w:rsidRDefault="00D55C0A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9B2480" w:rsidRPr="00142B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โอนเงินงบประมาณให้จังหวัดดำเนินการอบรม อสม. </w:t>
            </w:r>
            <w:r w:rsidR="009B2480" w:rsidRPr="006622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ตามบันทึกกองสนับสนุนสุขภาพภาคประชาชน ที่ สธ 0702.0/249 ลงวันที่ 10 กุมภาพันธ์ 2555 เรื่อง ขออนุมัติโครงการและโอนงบประมาณสนับสนุนจังหวัด  และ บันทึกกองสนับสนุนสุขภาพภาคประชาชน ที่ สธ 0705.2/316 ลงวันที่ 22 กุมภาพันธ์ 2555 เรื่อง ขออนุมัติโอนงบประมาณสนับสนุนจังหวัดเพื่อเป็นค่าใช้จ่ายในการพัฒนาศักยภาพ อสม.เชี่ยวชาญ ประจำปี 2555 </w:t>
            </w:r>
            <w:r w:rsidR="009B2480" w:rsidRPr="006622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B2480" w:rsidRPr="008415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9B2480" w:rsidRPr="008415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ติดตามผล</w:t>
            </w:r>
            <w:r w:rsidR="009B2480" w:rsidRPr="008415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</w:t>
            </w:r>
            <w:r w:rsidR="009B2480" w:rsidRPr="008415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</w:t>
            </w:r>
            <w:r w:rsidR="009B2480" w:rsidRPr="008415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อบรม อสม. โดยจังหวัดที่อบรมไปแล้ว</w:t>
            </w:r>
            <w:r w:rsidR="009B2480" w:rsidRPr="0084150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9B2480" w:rsidRPr="008415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 จังหวัด ได้แก่ กาญจนบุรี, สุรินทร์, พะเยา, นนทบุรี และ ภูเก็ต</w:t>
            </w:r>
            <w:r w:rsidR="00917612" w:rsidRPr="008415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17612" w:rsidRPr="0066220B" w:rsidRDefault="00917612" w:rsidP="00D42D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2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อสม.ที่ได้รับการอบรมจำนวน 21,890 คน</w:t>
            </w:r>
            <w:r w:rsidR="0084150D" w:rsidRPr="006622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4150D" w:rsidRPr="006622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ร้อยละ7.9 ของเป้าหมาย</w:t>
            </w:r>
          </w:p>
          <w:p w:rsidR="00E131AE" w:rsidRPr="00E131AE" w:rsidRDefault="00D55C0A" w:rsidP="007702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 </w:t>
            </w:r>
            <w:r w:rsidR="00770236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D55C0A" w:rsidRDefault="00D55C0A" w:rsidP="001E33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46,500,000</w:t>
            </w:r>
          </w:p>
          <w:p w:rsidR="00917612" w:rsidRPr="00E131AE" w:rsidRDefault="00917612" w:rsidP="001E33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(ปรับ) 47,550,000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  <w:p w:rsidR="001E336F" w:rsidRPr="00917612" w:rsidRDefault="00917612" w:rsidP="001E336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917612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47</w:t>
            </w:r>
            <w:r w:rsidR="001E336F" w:rsidRPr="00917612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,300,000</w:t>
            </w:r>
          </w:p>
          <w:p w:rsidR="001E336F" w:rsidRPr="00E131AE" w:rsidRDefault="001E33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กองสนับ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สนุน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สุขภาพภาคประชาชน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9.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โครงการจัดหาและสนับสนุนชุดอุปกรณ์ที่จำเป็นในการปฏิบัติงานของ อสม.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สนับสนุนชุดอุปกรณ์ที่จำเป็นในการปฏิบัติงานของ อสม.เพื่อให้บริการประชาชนตามสภาพปัญหาของพื้นที่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76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6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จำนวนชุดอุปกรณ์ฯที่สนับสนุน อสม.</w:t>
            </w:r>
          </w:p>
          <w:p w:rsidR="00D55C0A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170,000</w:t>
            </w:r>
          </w:p>
          <w:p w:rsidR="00D55C0A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7A1276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จัดทำโครงการและขออนุมัติ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2. แต่งตั้งคณะกรรมการกำหนดคุณสมบัติชุดอุปกรณ์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3. ดำเนินการจัดซื้อจัดจ้างตามระเบียบพัสดุ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3.1 ขออนุมัติจัดซื้อและแต่งตั้งคณะกรรมการ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3.2 จัดทำประกาศกรมฯ การจัดซื้อ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3.3 กระบวนการ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E- Auction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(45 วัน)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3.4 ประกาศผลและทำสัญญา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3.5 ตรวจรับ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4. ดำเนินการจัดส่งชุดอุปกรณ์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5. สรุปและรายงานผลการดำเนินงาน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D55C0A" w:rsidRPr="00E131AE" w:rsidRDefault="00D55C0A" w:rsidP="00927EC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BB4B3E" w:rsidRPr="00E131AE" w:rsidRDefault="00BB4B3E" w:rsidP="00BB4B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Default="00D55C0A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D719F" w:rsidRPr="00E131AE" w:rsidRDefault="00BD719F" w:rsidP="00C5171B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7A49FE" w:rsidRPr="00E131AE" w:rsidRDefault="007A49FE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60872" w:rsidRPr="00E131AE" w:rsidRDefault="00160872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60872" w:rsidRPr="00E131AE" w:rsidRDefault="00160872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60872" w:rsidRPr="00E131AE" w:rsidRDefault="00160872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A49FE" w:rsidRPr="00E131AE" w:rsidRDefault="007A49FE" w:rsidP="00927EC8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7A49FE" w:rsidRPr="00E131AE" w:rsidRDefault="007A49FE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7A49FE" w:rsidRPr="00E131AE" w:rsidRDefault="007A49FE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E131AE" w:rsidRDefault="00D55C0A" w:rsidP="00B742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จัดทำโครงการ/ขออนุมัติ</w:t>
            </w:r>
          </w:p>
          <w:p w:rsidR="00927EC8" w:rsidRPr="00B12E2A" w:rsidRDefault="00D55C0A" w:rsidP="00927E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927EC8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</w:t>
            </w:r>
            <w:r w:rsidR="00B12E2A" w:rsidRPr="00B12E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จัดหาและสนับสนุนชุดอุปกรณ์ในการปฏิบัติงานของ อสม. ประกอบด้วย</w:t>
            </w:r>
            <w:r w:rsidR="00927EC8" w:rsidRPr="00B12E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คณะกรรมการกำหนดคุณสมบัติชุดอุปกรณ์ในการปฏิบัติงานของอสม.</w:t>
            </w:r>
          </w:p>
          <w:p w:rsidR="007A49FE" w:rsidRPr="00E131AE" w:rsidRDefault="00927EC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คณะกรรมการ</w:t>
            </w:r>
            <w:r w:rsidR="00B12E2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TOR</w:t>
            </w:r>
          </w:p>
          <w:p w:rsidR="00927EC8" w:rsidRPr="00E131AE" w:rsidRDefault="00927EC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คณะกรรมการ จัดซื้อ/จัดจ้าง</w:t>
            </w:r>
          </w:p>
          <w:p w:rsidR="00927EC8" w:rsidRPr="00E131AE" w:rsidRDefault="00927EC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คณะกรรมการตรวจรับ</w:t>
            </w:r>
          </w:p>
          <w:p w:rsidR="00927EC8" w:rsidRPr="00E131AE" w:rsidRDefault="00792B33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12E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ขณะนี้</w:t>
            </w:r>
            <w:r w:rsidR="00927EC8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อยู่ระหว่างการประชุม เพื่อกำหนด</w:t>
            </w:r>
            <w:r w:rsidR="00B12E2A" w:rsidRPr="00E131AE">
              <w:rPr>
                <w:rFonts w:ascii="TH SarabunPSK" w:hAnsi="TH SarabunPSK" w:cs="TH SarabunPSK"/>
                <w:sz w:val="32"/>
                <w:szCs w:val="32"/>
              </w:rPr>
              <w:t xml:space="preserve"> TOR </w:t>
            </w:r>
            <w:r w:rsidR="00927EC8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ชุดอุปกรณ์ในการปฏิบัติงานของ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7EC8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อสม.</w:t>
            </w:r>
          </w:p>
          <w:p w:rsidR="00D55C0A" w:rsidRPr="00E131AE" w:rsidRDefault="00D55C0A" w:rsidP="004B6545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C5171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4B65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7A49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153,000,000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กองสนับ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สนุน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สุขภาพภาคประชาชน</w:t>
            </w:r>
          </w:p>
        </w:tc>
      </w:tr>
    </w:tbl>
    <w:p w:rsidR="006800C5" w:rsidRPr="00E131AE" w:rsidRDefault="006800C5" w:rsidP="00E379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3154" w:rsidRDefault="009931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379B6" w:rsidRPr="00E131AE" w:rsidRDefault="00E379B6" w:rsidP="00FF09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Pr="00E131AE"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ส่งเสริมการจัดบริการสุขภาพนานาชาติ (</w:t>
      </w:r>
      <w:r w:rsidRPr="00E131AE">
        <w:rPr>
          <w:rFonts w:ascii="TH SarabunPSK" w:hAnsi="TH SarabunPSK" w:cs="TH SarabunPSK"/>
          <w:b/>
          <w:bCs/>
          <w:sz w:val="32"/>
          <w:szCs w:val="32"/>
        </w:rPr>
        <w:t xml:space="preserve">Medical Hub and Wellness) </w:t>
      </w: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และระบบโลจิสติกส์ โดยไม่ก่อให้เกิดผลกระทบกับบริการสุขภาพโดยรวมของคนไทย</w:t>
      </w:r>
    </w:p>
    <w:tbl>
      <w:tblPr>
        <w:tblStyle w:val="TableGrid"/>
        <w:tblW w:w="15512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60"/>
        <w:gridCol w:w="4230"/>
        <w:gridCol w:w="2116"/>
        <w:gridCol w:w="910"/>
      </w:tblGrid>
      <w:tr w:rsidR="00D55C0A" w:rsidRPr="00E131AE" w:rsidTr="00703007">
        <w:trPr>
          <w:trHeight w:val="731"/>
          <w:tblHeader/>
        </w:trPr>
        <w:tc>
          <w:tcPr>
            <w:tcW w:w="2766" w:type="dxa"/>
            <w:tcBorders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330" w:type="dxa"/>
            <w:gridSpan w:val="2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423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D55C0A" w:rsidRPr="00E131AE" w:rsidRDefault="003F0F49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55C0A" w:rsidRPr="00E131AE" w:rsidTr="00703007">
        <w:trPr>
          <w:trHeight w:val="3203"/>
        </w:trPr>
        <w:tc>
          <w:tcPr>
            <w:tcW w:w="2766" w:type="dxa"/>
            <w:tcBorders>
              <w:bottom w:val="single" w:sz="4" w:space="0" w:color="000000" w:themeColor="text1"/>
            </w:tcBorders>
          </w:tcPr>
          <w:p w:rsidR="00D55C0A" w:rsidRPr="00E131AE" w:rsidRDefault="00D55C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โครงการพัฒนาประเทศไทยเป็นศูนย์กลางสุขภาพนานาชาติ</w:t>
            </w:r>
          </w:p>
          <w:p w:rsidR="00D55C0A" w:rsidRPr="00E131AE" w:rsidRDefault="00D55C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เพื่อส่งเสริมสถานบริการสุขภาพให้มีความพร้อมในการก้าวเข้าสู้การรับรองคุ</w:t>
            </w:r>
            <w:r w:rsidR="00155C2F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ณภาพในระดับสากลและมีศักยภาพในกา</w:t>
            </w:r>
            <w:r w:rsidR="00155C2F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ให้บริการ</w:t>
            </w:r>
          </w:p>
          <w:p w:rsidR="00D55C0A" w:rsidRPr="00E131AE" w:rsidRDefault="00D55C0A" w:rsidP="005363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D55C0A" w:rsidRPr="00E131AE" w:rsidRDefault="00D55C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จำนวนสถานบริการสุขภาพที่ได้รับการส่งเสริม สนับสนุน พัฒนาระบบบริการสุขภาพให้มีมาตรฐานสากล </w:t>
            </w:r>
          </w:p>
          <w:p w:rsidR="0053631E" w:rsidRDefault="0053631E" w:rsidP="00F825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D55C0A" w:rsidRPr="00E131AE" w:rsidRDefault="00D55C0A" w:rsidP="00F825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70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5363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3631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87428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B02579" w:rsidRPr="00941B26" w:rsidRDefault="00941B26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41B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ดำเนินการจัดประชุมวิชาการพัฒนาคุณภาพมาตรฐานระดับสากล</w:t>
            </w:r>
            <w:r w:rsidRPr="00941B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JCI </w:t>
            </w:r>
            <w:r w:rsidR="006622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เมื่อวันที่ 1 – 6 มีนาคม 2555 </w:t>
            </w:r>
            <w:r w:rsidRPr="00941B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มีสถานบริการสุขภาพเข้าร่วมประชุมจำนวน 130 แห่ง</w:t>
            </w:r>
          </w:p>
          <w:p w:rsidR="00D55C0A" w:rsidRPr="00E131AE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21.8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DC71FE" w:rsidRPr="00E131AE" w:rsidRDefault="00DC71FE" w:rsidP="00DC71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116" w:type="dxa"/>
          </w:tcPr>
          <w:p w:rsidR="00D55C0A" w:rsidRPr="00E131AE" w:rsidRDefault="00DC71FE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910" w:type="dxa"/>
          </w:tcPr>
          <w:p w:rsidR="00D55C0A" w:rsidRPr="00E131AE" w:rsidRDefault="00D55C0A" w:rsidP="000D639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0D639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0D639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0D63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E131AE" w:rsidTr="00703007">
        <w:trPr>
          <w:trHeight w:val="383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1573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1. การส่งเสริมพัฒนาให้สถานบริกา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รสุขภาพที่เป็นกลุ่ม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ให้มีความพร้อมในการก้าวเข้าสู่การรับรองคุณภาพบริการสุขภาพในระดับสากลและมีศักยภาพในการให้บริกา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ชาวต่างชาติได้ ตลอดจนมีคุณภาพมาตรฐานตามเกณฑ์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ที่กฎหมายกำหนด  </w:t>
            </w:r>
          </w:p>
          <w:p w:rsidR="00D55C0A" w:rsidRPr="00E131AE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เพื่อส่งเสริมสถานบริการสุขภาพให้มีความพร้อมในการก้าวเข้าสู้การ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รับรองคุณภาพในระดับสากลและมีศักยภาพในการให้บริการ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รวมทั้งคุณภาพมาตรฐานตามเกณฑ์ที่กฎหมายกำหนด</w:t>
            </w:r>
          </w:p>
          <w:p w:rsidR="00D55C0A" w:rsidRPr="00E131AE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ทั่วประเทศ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AE0A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1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จำนวนสถานบริการสุขภาพ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ภาครัฐและเอกชนที่ได้รับการส่งเสริมพัฒนาให้มีความพร้อมในการก้าวเข้าสู่การรับรองมาตรฐานในระดับสากล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และสามารถจัดให้มีบริการสุขภาพแก่ชาวต่างชาติได้ 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55C0A" w:rsidRPr="00E131AE" w:rsidRDefault="00D55C0A" w:rsidP="00AE0A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70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แห่ง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D55C0A" w:rsidRPr="00E131AE" w:rsidRDefault="00D55C0A" w:rsidP="00AE0A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จำนวนสถานบริการสุขภาพเอกชนที่ได้รับ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การส่งเสริมควบคุมกำกับให้ได้คุณภาพมาตรฐานตามเกณฑ์ที่กฎหมายกำหนด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16,096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แห่ง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ทั่วประเทศ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(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โรงพยาบาลเอกชน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320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แห่ง คลินิก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15,776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แห่ง)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94387E" w:rsidRDefault="00D55C0A" w:rsidP="00FD1604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4387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1.</w:t>
            </w:r>
            <w:r w:rsidRPr="0094387E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 </w:t>
            </w:r>
            <w:r w:rsidRPr="0094387E">
              <w:rPr>
                <w:rFonts w:ascii="TH SarabunPSK" w:eastAsia="Calibri" w:hAnsi="TH SarabunPSK" w:cs="TH SarabunPSK"/>
                <w:color w:val="FF0000"/>
                <w:szCs w:val="32"/>
                <w:cs/>
              </w:rPr>
              <w:t xml:space="preserve">การประชุมคณะทำงานการจัดตั้ง 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One Stop Service Center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และ 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Call Center</w:t>
            </w:r>
          </w:p>
          <w:p w:rsidR="00D55C0A" w:rsidRPr="0094387E" w:rsidRDefault="00D55C0A" w:rsidP="00FD1604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การประชุมคณะกรรมการเตรียมการจัดทำ 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One Stop Service Center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ใน </w:t>
            </w:r>
            <w:r w:rsidRPr="0094387E">
              <w:rPr>
                <w:rFonts w:ascii="TH SarabunPSK" w:eastAsia="Calibri" w:hAnsi="TH SarabunPSK" w:cs="TH SarabunPSK"/>
                <w:color w:val="FF0000"/>
                <w:spacing w:val="-20"/>
                <w:sz w:val="32"/>
                <w:szCs w:val="32"/>
              </w:rPr>
              <w:t>Phase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94387E">
              <w:rPr>
                <w:rFonts w:ascii="TH SarabunPSK" w:eastAsia="Calibri" w:hAnsi="TH SarabunPSK" w:cs="TH SarabunPSK"/>
                <w:color w:val="FF0000"/>
                <w:spacing w:val="-20"/>
                <w:sz w:val="32"/>
                <w:szCs w:val="32"/>
                <w:cs/>
              </w:rPr>
              <w:t>ที่</w:t>
            </w:r>
            <w:r w:rsidRPr="0094387E">
              <w:rPr>
                <w:rFonts w:ascii="TH SarabunPSK" w:eastAsia="Calibri" w:hAnsi="TH SarabunPSK" w:cs="TH SarabunPSK"/>
                <w:color w:val="FF0000"/>
                <w:spacing w:val="-20"/>
                <w:sz w:val="32"/>
                <w:szCs w:val="32"/>
              </w:rPr>
              <w:t xml:space="preserve"> 2</w:t>
            </w:r>
            <w:r w:rsidRPr="0094387E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</w:rPr>
              <w:t xml:space="preserve">. 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การลงพื้นที่ในส่วนภูมิภาคเพื่อศึกษาความเป็นไปได้ในการขยายการจัดตั้ง 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One Stop Service Center</w:t>
            </w:r>
          </w:p>
          <w:p w:rsidR="00D55C0A" w:rsidRPr="0094387E" w:rsidRDefault="00D55C0A" w:rsidP="000F674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4387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 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การพัฒนาเจ้าหน้าที่ปฏิบัติงานใน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One Stop Service Center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และ 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Call 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lastRenderedPageBreak/>
              <w:t>Center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เพื่อให้เข้าใจและสามารถใช้ระบบงานได้อย่างมีประสิทธิภาพ</w:t>
            </w:r>
          </w:p>
          <w:p w:rsidR="00D55C0A" w:rsidRPr="0094387E" w:rsidRDefault="00D55C0A" w:rsidP="000F674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4387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4. 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การศึกษาดูงานหน่วยงานที่จัดให้มีบริการ 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One Stop Service Center</w:t>
            </w:r>
            <w:r w:rsidRPr="0094387E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ที่มีชื่อเสียงและให้บริการแบบเป็นเลิศทั้งในส่วนกลางและส่วนภูมิภาค</w:t>
            </w:r>
          </w:p>
          <w:p w:rsidR="00D55C0A" w:rsidRPr="0094387E" w:rsidRDefault="00D55C0A" w:rsidP="000F674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จัดประชุม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D55C0A" w:rsidRPr="00E131AE" w:rsidRDefault="00D55C0A" w:rsidP="00AE0A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 50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3,104,829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10.2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การพัฒนาคุณภาพระบบสารสนเทศสุขภาพระดับสากล</w:t>
            </w:r>
          </w:p>
          <w:p w:rsidR="00D55C0A" w:rsidRPr="00E131AE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พัฒนารูปแบบสารสนเทศที่ได้มาตรฐาน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HL7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ในสถานบริการสุขภาพทั้งภาครัฐและเอกชน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ในจังหวัดท่องเที่ยวชั้นนำ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รวมทั้งจัดตั้งศูนย์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One Stop Service Center 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บริการแบบครบวงจร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ทั้งแบบ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On line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Off line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</w:t>
            </w:r>
          </w:p>
          <w:p w:rsidR="00D55C0A" w:rsidRPr="00E131AE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Web Portal *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One Stop Service Center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On line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Off line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1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  <w:p w:rsidR="00D55C0A" w:rsidRPr="00E131AE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จำนวนจังหวัดที่มีความพร้อมในการนำมาตรฐาน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HL7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มาประยุกต์ใช้ในโรงพยาบาลทุกระดับ รวม 1 จังหวัด</w:t>
            </w:r>
          </w:p>
          <w:p w:rsidR="00D55C0A" w:rsidRPr="00E131AE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จำนวนโรงพยาบาลที่ได้รับการส่งเสริมพัฒนาให้มีมาตรฐาน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HL7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 75 แห่ง</w:t>
            </w:r>
          </w:p>
          <w:p w:rsidR="00D55C0A" w:rsidRPr="00E131AE" w:rsidRDefault="00D55C0A" w:rsidP="0015732D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  <w:cs/>
              </w:rPr>
              <w:lastRenderedPageBreak/>
              <w:t xml:space="preserve">4. จำนวน </w:t>
            </w:r>
            <w:r w:rsidRPr="00E131AE">
              <w:rPr>
                <w:rFonts w:ascii="TH SarabunPSK" w:hAnsi="TH SarabunPSK" w:cs="TH SarabunPSK"/>
              </w:rPr>
              <w:t>Minimum Data Set</w:t>
            </w:r>
            <w:r w:rsidRPr="00E131AE">
              <w:rPr>
                <w:rFonts w:ascii="TH SarabunPSK" w:hAnsi="TH SarabunPSK" w:cs="TH SarabunPSK"/>
                <w:cs/>
              </w:rPr>
              <w:t xml:space="preserve"> 1 ชุด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DB5C6F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lastRenderedPageBreak/>
              <w:t>1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จัดประชุมเชิงปฏิบัติการเพื่อพัฒนารูปแบบสารสนเทศที่ได้มาตรฐาน </w:t>
            </w:r>
            <w:r w:rsidRPr="00E131AE">
              <w:rPr>
                <w:rFonts w:ascii="TH SarabunPSK" w:hAnsi="TH SarabunPSK" w:cs="TH SarabunPSK"/>
              </w:rPr>
              <w:t>HL7</w:t>
            </w:r>
            <w:r w:rsidRPr="00E131AE">
              <w:rPr>
                <w:rFonts w:ascii="TH SarabunPSK" w:hAnsi="TH SarabunPSK" w:cs="TH SarabunPSK"/>
                <w:cs/>
              </w:rPr>
              <w:br/>
            </w:r>
            <w:r w:rsidRPr="00E131AE">
              <w:rPr>
                <w:rFonts w:ascii="TH SarabunPSK" w:hAnsi="TH SarabunPSK" w:cs="TH SarabunPSK"/>
              </w:rPr>
              <w:t>2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จัดประชุมเชิงปฏิบัติการเพื่อพัฒนาสถานบริการสุขภาพต้นแบบให้มีระบบสารสนเทศที่ได้มาตรฐานแบบ </w:t>
            </w:r>
            <w:r w:rsidRPr="00E131AE">
              <w:rPr>
                <w:rFonts w:ascii="TH SarabunPSK" w:hAnsi="TH SarabunPSK" w:cs="TH SarabunPSK"/>
              </w:rPr>
              <w:t xml:space="preserve">HL7  </w:t>
            </w:r>
            <w:r w:rsidRPr="00E131AE">
              <w:rPr>
                <w:rFonts w:ascii="TH SarabunPSK" w:hAnsi="TH SarabunPSK" w:cs="TH SarabunPSK"/>
                <w:cs/>
              </w:rPr>
              <w:t>และสามารถแลกเปลี่ยนข้อมูลได้กับหน่วยงานอื่น ๆ</w:t>
            </w:r>
          </w:p>
          <w:p w:rsidR="00D55C0A" w:rsidRPr="00E131AE" w:rsidRDefault="00D55C0A" w:rsidP="00E17C59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6F6F" w:rsidRPr="00E131AE" w:rsidRDefault="00886F6F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D55C0A" w:rsidRPr="00E131AE" w:rsidRDefault="008B69C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อยู่ระหว่างการดำเนินงาน จัดทำฐานข้อมูล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 xml:space="preserve">Software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 จัดวางแผนการดำเนินการประชุมผู้มีส่วนผู้เกี่ยวข้องในการใช้ระบบข้อมูลสารสนเทศสากล ภายในเดือน มี.ค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 20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D55C0A" w:rsidRPr="00E131AE" w:rsidRDefault="00D55C0A" w:rsidP="00434A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6,255,603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10.3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การพัฒนาศักยภาพสถานบริการสุขภาพให้มีความพร้อมในการก้าวเข้าสู่ประชาคมเศรษฐกิจอาเซียน (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AEC)</w:t>
            </w:r>
          </w:p>
          <w:p w:rsidR="00D55C0A" w:rsidRPr="00E131AE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เพื่อเพิ่มศักยภาพในการจัดบริการสุขภาพของประเทศไทย  </w:t>
            </w:r>
          </w:p>
          <w:p w:rsidR="00D55C0A" w:rsidRPr="00E131AE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15732D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</w:rPr>
              <w:t>1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จำนวนโรงพยาบาล/คลินิกที่ได้รับการส่งเสริมพัฒนาให้มีความพร้อมในการเข้าสู้ประชาคมเศรษฐกิจอาเซียน </w:t>
            </w:r>
            <w:r w:rsidRPr="00E131AE">
              <w:rPr>
                <w:rFonts w:ascii="TH SarabunPSK" w:hAnsi="TH SarabunPSK" w:cs="TH SarabunPSK"/>
              </w:rPr>
              <w:t xml:space="preserve">(AEC) </w:t>
            </w:r>
            <w:r w:rsidRPr="00E131AE">
              <w:rPr>
                <w:rFonts w:ascii="TH SarabunPSK" w:hAnsi="TH SarabunPSK" w:cs="TH SarabunPSK"/>
                <w:b/>
                <w:bCs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</w:rPr>
              <w:t>:</w:t>
            </w:r>
            <w:r w:rsidRPr="00E131A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</w:rPr>
              <w:t xml:space="preserve">100 </w:t>
            </w:r>
            <w:r w:rsidRPr="00E131AE">
              <w:rPr>
                <w:rFonts w:ascii="TH SarabunPSK" w:hAnsi="TH SarabunPSK" w:cs="TH SarabunPSK"/>
                <w:cs/>
              </w:rPr>
              <w:t>แห่ง</w:t>
            </w:r>
            <w:r w:rsidRPr="00E131AE">
              <w:rPr>
                <w:rFonts w:ascii="TH SarabunPSK" w:hAnsi="TH SarabunPSK" w:cs="TH SarabunPSK"/>
              </w:rPr>
              <w:t xml:space="preserve">  </w:t>
            </w:r>
            <w:r w:rsidRPr="00E131AE">
              <w:rPr>
                <w:rFonts w:ascii="TH SarabunPSK" w:hAnsi="TH SarabunPSK" w:cs="TH SarabunPSK"/>
                <w:cs/>
              </w:rPr>
              <w:t>ทั่วประเทศ</w:t>
            </w:r>
          </w:p>
          <w:p w:rsidR="00D55C0A" w:rsidRPr="00E131AE" w:rsidRDefault="00D55C0A" w:rsidP="0015732D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 xml:space="preserve">2. ระดับความสำเร็จของการพัฒนา </w:t>
            </w:r>
            <w:r w:rsidRPr="00E131AE">
              <w:rPr>
                <w:rFonts w:ascii="TH SarabunPSK" w:hAnsi="TH SarabunPSK" w:cs="TH SarabunPSK"/>
              </w:rPr>
              <w:t xml:space="preserve">ASEAN Harmonization </w:t>
            </w:r>
            <w:r w:rsidRPr="00E131AE">
              <w:rPr>
                <w:rFonts w:ascii="TH SarabunPSK" w:hAnsi="TH SarabunPSK" w:cs="TH SarabunPSK"/>
                <w:cs/>
              </w:rPr>
              <w:t>ในคุณภาพมาตรฐานบริการรักษาพยาบาล</w:t>
            </w:r>
          </w:p>
          <w:p w:rsidR="00D55C0A" w:rsidRPr="00E131AE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ระดับความสำเร็จของการพัฒนา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MRA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ใบอนุญาตในการเปิดดำเนินการโรงพยาบาล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634B0C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t>1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จัดประชุมวิชาการเพื่อกำหนดแนวทางการดำเนินงานสำหรับการใช้สิทธิประโยชน์และการเยียวยาในการก้าวเข้าสู่ประชาคมเศรษฐกิจอาเซียนใน </w:t>
            </w:r>
            <w:r w:rsidRPr="00E131AE">
              <w:rPr>
                <w:rFonts w:ascii="TH SarabunPSK" w:hAnsi="TH SarabunPSK" w:cs="TH SarabunPSK"/>
              </w:rPr>
              <w:t>Mode1/Mode2/Mode3/</w:t>
            </w:r>
          </w:p>
          <w:p w:rsidR="00D55C0A" w:rsidRPr="00E131AE" w:rsidRDefault="00D55C0A" w:rsidP="00634B0C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t>Mode4</w:t>
            </w:r>
          </w:p>
          <w:p w:rsidR="00D55C0A" w:rsidRPr="00E131AE" w:rsidRDefault="00D55C0A" w:rsidP="00DB5C6F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t>2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>จัดประชุมเพื่อเตรียมการจัดทำ</w:t>
            </w:r>
            <w:r w:rsidRPr="00E131AE">
              <w:rPr>
                <w:rFonts w:ascii="TH SarabunPSK" w:hAnsi="TH SarabunPSK" w:cs="TH SarabunPSK"/>
              </w:rPr>
              <w:t xml:space="preserve">ASEAN Harmonization </w:t>
            </w:r>
            <w:r w:rsidRPr="00E131AE">
              <w:rPr>
                <w:rFonts w:ascii="TH SarabunPSK" w:hAnsi="TH SarabunPSK" w:cs="TH SarabunPSK"/>
                <w:cs/>
              </w:rPr>
              <w:t>ของมาตรฐานบริการรักษาพยาบาล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และ </w:t>
            </w:r>
            <w:r w:rsidRPr="00E131AE">
              <w:rPr>
                <w:rFonts w:ascii="TH SarabunPSK" w:hAnsi="TH SarabunPSK" w:cs="TH SarabunPSK"/>
              </w:rPr>
              <w:t xml:space="preserve">MRA  </w:t>
            </w:r>
            <w:r w:rsidRPr="00E131AE">
              <w:rPr>
                <w:rFonts w:ascii="TH SarabunPSK" w:hAnsi="TH SarabunPSK" w:cs="TH SarabunPSK"/>
                <w:cs/>
              </w:rPr>
              <w:t>ขอใบอนุญาตประกอบกิจกา</w:t>
            </w:r>
            <w:r w:rsidR="00547B3C" w:rsidRPr="00E131AE">
              <w:rPr>
                <w:rFonts w:ascii="TH SarabunPSK" w:hAnsi="TH SarabunPSK" w:cs="TH SarabunPSK" w:hint="cs"/>
                <w:cs/>
              </w:rPr>
              <w:t>ร</w:t>
            </w:r>
            <w:r w:rsidRPr="00E131AE">
              <w:rPr>
                <w:rFonts w:ascii="TH SarabunPSK" w:hAnsi="TH SarabunPSK" w:cs="TH SarabunPSK"/>
                <w:cs/>
              </w:rPr>
              <w:t>โรงพยาบาลของมาตรฐานตลอดจนการพิจารณาความเป็นไปได้ในการออกกฎ ระเบียบเพื่อบังคับใช้ภายในกลุ่มประเทศอาเซียน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F6F" w:rsidRPr="00E131AE" w:rsidRDefault="00886F6F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D55C0A" w:rsidRPr="00E131AE" w:rsidRDefault="008F1286" w:rsidP="008F1286">
            <w:pPr>
              <w:rPr>
                <w:rFonts w:ascii="TH SarabunPSK" w:hAnsi="TH SarabunPSK" w:cs="TH SarabunPSK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E131AE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szCs w:val="32"/>
                <w:cs/>
              </w:rPr>
              <w:t xml:space="preserve">อยู่ระหว่างการดำเนินงาน ตามแผนงานโครงการ การประสานงานกลุ่มเป้าหมาย โดยกำหนดการประชุมเดือน มี.ค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 xml:space="preserve">55 </w:t>
            </w: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FDE" w:rsidRPr="00E131AE" w:rsidRDefault="008F128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 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D55C0A" w:rsidRPr="00E131AE" w:rsidRDefault="00D55C0A" w:rsidP="00DB5C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 xml:space="preserve">14,019,068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E131AE" w:rsidTr="0053368E">
        <w:trPr>
          <w:trHeight w:val="808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10.4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การส่งเสริมสนับสนุน พัฒนา ควบคุม กำกับสถานประกอบการเพื่อสุขภาพ ให้ มีมาตรฐานตามที่กฎหมายกำหนดและยกระดับคุณภาพบริการสู่สากล</w:t>
            </w:r>
          </w:p>
          <w:p w:rsidR="00D55C0A" w:rsidRPr="00793C1B" w:rsidRDefault="00D55C0A" w:rsidP="001B684E">
            <w:pPr>
              <w:tabs>
                <w:tab w:val="left" w:pos="144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1B684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B684E" w:rsidRPr="00793C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</w:t>
            </w:r>
            <w:r w:rsidR="001B684E" w:rsidRPr="00793C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ส่งเริมพัฒนาสถานประกอบการธุรกิจบริการสุขภาพให้เข้าสู่คุณภาพมาตรฐานตามประกาศกระทรวงสาธารณสุข ฯ ฉบับ พ.ศ. ๒๕๕๑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3C1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793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93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1B684E" w:rsidRPr="00793C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B684E" w:rsidRPr="00793C1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ทั่วประเทศ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0F674D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lastRenderedPageBreak/>
              <w:t>1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>จำนวนสถานประกอบ</w:t>
            </w:r>
          </w:p>
          <w:p w:rsidR="00D55C0A" w:rsidRPr="00E131AE" w:rsidRDefault="00D55C0A" w:rsidP="000F674D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  <w:cs/>
              </w:rPr>
              <w:t xml:space="preserve">การธุรกิจบริการสุขภาพได้รับการส่งเสริมพัฒนาให้เข้าสู่คุณภาพมาตรฐานตามประกาศกระทรวงสาธารณสุข </w:t>
            </w:r>
            <w:r w:rsidRPr="00E131AE">
              <w:rPr>
                <w:rFonts w:ascii="TH SarabunPSK" w:hAnsi="TH SarabunPSK" w:cs="TH SarabunPSK"/>
                <w:cs/>
              </w:rPr>
              <w:lastRenderedPageBreak/>
              <w:t>จำนวน 1,200 แห่ง</w:t>
            </w:r>
            <w:r w:rsidRPr="00E131AE">
              <w:rPr>
                <w:rFonts w:ascii="TH SarabunPSK" w:hAnsi="TH SarabunPSK" w:cs="TH SarabunPSK"/>
              </w:rPr>
              <w:t xml:space="preserve">  </w:t>
            </w:r>
            <w:r w:rsidRPr="00E131AE">
              <w:rPr>
                <w:rFonts w:ascii="TH SarabunPSK" w:hAnsi="TH SarabunPSK" w:cs="TH SarabunPSK"/>
                <w:cs/>
              </w:rPr>
              <w:t>ทั่วไปประเทศ</w:t>
            </w:r>
          </w:p>
          <w:p w:rsidR="00D55C0A" w:rsidRPr="00E131AE" w:rsidRDefault="00D55C0A" w:rsidP="000F674D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2. จำนวนสถานประกอบการธุรกิจบริการสุขภาพ  ได้รับการส่งเสริมพัฒนาคุณภาพมาตรฐานสู่ระดับสากลจำนวน  35  แห่ง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 ทั่วไปประเทศ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lastRenderedPageBreak/>
              <w:t>1</w:t>
            </w:r>
            <w:r w:rsidRPr="00E131AE">
              <w:rPr>
                <w:rFonts w:ascii="TH SarabunPSK" w:hAnsi="TH SarabunPSK" w:cs="TH SarabunPSK"/>
                <w:cs/>
              </w:rPr>
              <w:t>. การตรวจสอบและประเมินมาตรฐานสถานประกอบการเพื่อสุขภาพ</w:t>
            </w:r>
          </w:p>
          <w:p w:rsidR="009A666C" w:rsidRPr="00E131AE" w:rsidRDefault="009A666C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</w:p>
          <w:p w:rsidR="009A666C" w:rsidRPr="00E131AE" w:rsidRDefault="009A666C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</w:p>
          <w:p w:rsidR="009A666C" w:rsidRPr="00E131AE" w:rsidRDefault="009A666C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</w:p>
          <w:p w:rsidR="009A666C" w:rsidRPr="00E131AE" w:rsidRDefault="009A666C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  <w:cs/>
              </w:rPr>
            </w:pPr>
          </w:p>
          <w:p w:rsidR="00D55C0A" w:rsidRPr="00E131AE" w:rsidRDefault="00D55C0A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t>2</w:t>
            </w:r>
            <w:r w:rsidRPr="00E131AE">
              <w:rPr>
                <w:rFonts w:ascii="TH SarabunPSK" w:hAnsi="TH SarabunPSK" w:cs="TH SarabunPSK"/>
                <w:cs/>
              </w:rPr>
              <w:t>. การพัฒนาเครือข่ายบุคลากรด้วยเครื่องหมายธุรกิจบริการสุขภาพ</w:t>
            </w:r>
          </w:p>
          <w:p w:rsidR="00D55C0A" w:rsidRPr="00E131AE" w:rsidRDefault="00D55C0A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3. การพัฒนาศักยภาพเครือข่ายการตรวจประเมินมาตรฐานสถานประกอบการเพื่อสุขภาพ</w:t>
            </w:r>
          </w:p>
          <w:p w:rsidR="00C47816" w:rsidRPr="00E131AE" w:rsidRDefault="00C47816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</w:p>
          <w:p w:rsidR="00D55C0A" w:rsidRPr="00E131AE" w:rsidRDefault="00D55C0A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4. การพัฒนาศักยภาพบุคลากรงานธุรกิจบริการสุขภาพส่วนภูมิภาค</w:t>
            </w:r>
          </w:p>
          <w:p w:rsidR="00D55C0A" w:rsidRPr="00E131AE" w:rsidRDefault="00D55C0A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5. กิจกรรมการพัฒนาคุณภาพสถานประกอบการสปาเพื่อสุขภาพระดับสากล</w:t>
            </w:r>
          </w:p>
          <w:p w:rsidR="00D966C0" w:rsidRPr="00E131AE" w:rsidRDefault="00D966C0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</w:p>
          <w:p w:rsidR="00D55C0A" w:rsidRPr="00E131AE" w:rsidRDefault="00D55C0A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6. กิจกรรมการพัฒนามาตรฐานบริการสถานประกอบการเพื่อสุขภาพในต่างประเทศ</w:t>
            </w:r>
          </w:p>
          <w:p w:rsidR="00C47816" w:rsidRPr="00E131AE" w:rsidRDefault="00C47816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</w:p>
          <w:p w:rsidR="00D55C0A" w:rsidRPr="00E131AE" w:rsidRDefault="00D55C0A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7. กิจกรรมการพัฒนาเครือข่ายสถานบริการสปาเพื่อสุขภาพระดับสากล</w:t>
            </w:r>
          </w:p>
          <w:p w:rsidR="00D55C0A" w:rsidRDefault="00D55C0A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8. กิจกรรมการพัฒนารูปแบบบริการในแหล่งน้ำพุร้อน</w:t>
            </w:r>
          </w:p>
          <w:p w:rsidR="0053368E" w:rsidRPr="00E131AE" w:rsidRDefault="0053368E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</w:p>
          <w:p w:rsidR="00D55C0A" w:rsidRPr="00E131AE" w:rsidRDefault="00D55C0A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 xml:space="preserve">9. </w:t>
            </w:r>
            <w:r w:rsidRPr="000F026A">
              <w:rPr>
                <w:rFonts w:ascii="TH SarabunPSK" w:hAnsi="TH SarabunPSK" w:cs="TH SarabunPSK"/>
                <w:strike/>
                <w:cs/>
              </w:rPr>
              <w:t xml:space="preserve">กิจกรรมการพัฒนารูปแบบการบริการ </w:t>
            </w:r>
            <w:r w:rsidRPr="000F026A">
              <w:rPr>
                <w:rFonts w:ascii="TH SarabunPSK" w:hAnsi="TH SarabunPSK" w:cs="TH SarabunPSK"/>
                <w:strike/>
              </w:rPr>
              <w:t>Medical Spa</w:t>
            </w:r>
          </w:p>
          <w:p w:rsidR="00D55C0A" w:rsidRPr="00E131AE" w:rsidRDefault="00D55C0A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10. กิจกรรมการพัฒนามาตรฐานการบริการสร้างเสริมและบำบัด รักษาสุขภาพแบบองค์รวมในโรงพยาบาลภาครัฐ</w:t>
            </w:r>
          </w:p>
          <w:p w:rsidR="008B69C7" w:rsidRPr="00E131AE" w:rsidRDefault="008B69C7" w:rsidP="000F674D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</w:p>
          <w:p w:rsidR="00D55C0A" w:rsidRPr="00E131AE" w:rsidRDefault="00D55C0A" w:rsidP="00A84C27">
            <w:pPr>
              <w:pStyle w:val="BodyText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11. กิจกรรมการพัฒนามาตรฐานการบริการการสร้างเสริมและบำบัดรักษาสุขภาพแบบองค์รวมในโรงพยาบาลส่งเสริมสุขภาพตำบลและชุมชน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D55C0A" w:rsidRPr="00E131AE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A666C" w:rsidRPr="00E131AE" w:rsidRDefault="009A666C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A666C" w:rsidRPr="00E131AE" w:rsidRDefault="009A666C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A666C" w:rsidRPr="00E131AE" w:rsidRDefault="009A666C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A666C" w:rsidRPr="00E131AE" w:rsidRDefault="009A666C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9A666C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B684E" w:rsidRPr="00E131AE" w:rsidRDefault="001B684E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B684E" w:rsidRPr="00E131AE" w:rsidRDefault="001B684E" w:rsidP="001B684E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E131AE" w:rsidRDefault="00A84C27" w:rsidP="006622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966C0" w:rsidRPr="00E131AE" w:rsidRDefault="00D966C0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E131AE" w:rsidRDefault="00A84C27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C47816" w:rsidRPr="00E131AE" w:rsidRDefault="00C47816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53368E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Default="0053368E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Default="0053368E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53368E" w:rsidRPr="00E131AE" w:rsidRDefault="0053368E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53368E">
            <w:pPr>
              <w:spacing w:before="36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C47816" w:rsidRPr="00E131AE" w:rsidRDefault="00C47816" w:rsidP="00C47816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B69C7" w:rsidRPr="00E131AE" w:rsidRDefault="008B69C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B69C7" w:rsidRPr="00E131AE" w:rsidRDefault="008B69C7" w:rsidP="0053368E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E131AE" w:rsidRDefault="00A84C27" w:rsidP="00C478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1. </w:t>
            </w:r>
            <w:r w:rsidR="00155C2F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ออกตรวจประเมินมาตรฐานสถานประกอบการเพื่อสุขภาพ</w:t>
            </w:r>
            <w:r w:rsidR="009A666C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82 แห่ง</w:t>
            </w:r>
          </w:p>
          <w:p w:rsidR="009A666C" w:rsidRPr="00E131AE" w:rsidRDefault="009A666C" w:rsidP="009A666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1.2 ประชุมคณะอนุกรรมการรับรองมาตรฐานสถานประกอบการกลางในเขตกรุงเทพมหานคร 1 ครั้ง</w:t>
            </w:r>
          </w:p>
          <w:p w:rsidR="009A666C" w:rsidRPr="00E131AE" w:rsidRDefault="009A666C" w:rsidP="009A666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1.3 ประชุมคณะกรรมการตรวจและประเมิน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มาตรฐานสานประกอบการกลาง 2 ครั้ง</w:t>
            </w:r>
          </w:p>
          <w:p w:rsidR="00C47816" w:rsidRPr="00E131AE" w:rsidRDefault="00C47816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47816" w:rsidRPr="00E131AE" w:rsidRDefault="00C47816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816" w:rsidRPr="00E131AE" w:rsidRDefault="00C47816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5C2F" w:rsidRPr="00E131AE" w:rsidRDefault="00C47816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A84C27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 w:rsidR="00A84C27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"การพัฒนาศักยภาพเครือข่ายการตรวจประเมินมาตรฐานสถานประกอบการเพื่อสุขภาพ" ระหว่างวันที่ 7-11 กุมภาพันธ์ 2555</w:t>
            </w:r>
          </w:p>
          <w:p w:rsidR="00D966C0" w:rsidRPr="00E131AE" w:rsidRDefault="00D966C0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D966C0" w:rsidRPr="00E131AE" w:rsidRDefault="00D966C0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816" w:rsidRPr="00E131AE" w:rsidRDefault="00C47816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C27" w:rsidRPr="00E131AE" w:rsidRDefault="008B69C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E13CA" w:rsidRPr="00E131A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E13CA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จัดป</w:t>
            </w:r>
            <w:r w:rsidR="00EE13C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ระชุม</w:t>
            </w:r>
            <w:r w:rsidR="00EE13CA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 </w:t>
            </w:r>
            <w:r w:rsidR="00EE13CA" w:rsidRPr="00E131A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EE13C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การส่งเสริมสนับสนุนสถานประกอบการเพื่อสุขภาพ</w:t>
            </w:r>
            <w:r w:rsidR="00EE13CA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EE13C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การรับรองคุณภาพสถานประกอบการสปาเพื่อสุขภาพระดับสากล</w:t>
            </w:r>
          </w:p>
          <w:p w:rsidR="00D55C0A" w:rsidRPr="00E131AE" w:rsidRDefault="00C47816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EE13CA" w:rsidRPr="00E131A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จัดทำแนวทางการตรวจมาตรฐานสถานประกอบการ (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>SOP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D55C0A" w:rsidRPr="00E131AE" w:rsidRDefault="00D966C0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จัดทำมาตรฐานสถานประกอบการเพื่อสุขภาพในต่างประเทศ</w:t>
            </w:r>
          </w:p>
          <w:p w:rsidR="00D55C0A" w:rsidRPr="00E131AE" w:rsidRDefault="008B69C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84C27" w:rsidRPr="00E131AE" w:rsidRDefault="00A84C2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C27" w:rsidRPr="00E131AE" w:rsidRDefault="00A84C2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Pr="005E4132" w:rsidRDefault="008B69C7" w:rsidP="0053368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3368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ประชุมคณะทำงานจัดทำแนวทางการพัฒนาสถานประกอบการประเภท </w:t>
            </w:r>
            <w:r w:rsidR="0053368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Mineral Spring </w:t>
            </w:r>
            <w:r w:rsidR="0053368E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 xml:space="preserve">Spa </w:t>
            </w:r>
            <w:r w:rsidR="0053368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เมื่อวันที่ 30 เมษายน 2555</w:t>
            </w:r>
          </w:p>
          <w:p w:rsidR="00A84C27" w:rsidRPr="00E131AE" w:rsidRDefault="0053368E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F026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  <w:r w:rsidR="00654EE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กิจกรรมนี้</w:t>
            </w:r>
            <w:r w:rsidR="000F026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ในแผน</w:t>
            </w:r>
            <w:r w:rsidR="00654EE2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  <w:r w:rsidR="000F026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 สสธ.</w:t>
            </w:r>
            <w:r w:rsidR="00654EE2">
              <w:rPr>
                <w:rFonts w:ascii="TH SarabunPSK" w:hAnsi="TH SarabunPSK" w:cs="TH SarabunPSK"/>
                <w:sz w:val="32"/>
                <w:szCs w:val="32"/>
              </w:rPr>
              <w:t>???</w:t>
            </w:r>
          </w:p>
          <w:p w:rsidR="00A84C27" w:rsidRPr="00E131AE" w:rsidRDefault="00A84C2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C27" w:rsidRPr="00E131AE" w:rsidRDefault="008B69C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="00D966C0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เชิงปฏิบัติการคณะอนุกรรมการตรวจและประเมินมาตรฐานการบริการสร้างเสริมและบำบัดรักษาสุขภาพแบบองค์รวมในโรงพยาบาลภาครัฐและผู้แทนโรงพยาบาลที่ขอรับรองฯ</w:t>
            </w:r>
            <w:r w:rsidR="00D966C0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966C0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C47816" w:rsidRPr="00E131AE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D966C0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C47816" w:rsidRPr="00E131AE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D966C0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 w:rsidR="00C47816" w:rsidRPr="00E131AE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:rsidR="00A84C27" w:rsidRPr="00E131AE" w:rsidRDefault="0053368E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84C27" w:rsidRPr="00E131AE" w:rsidRDefault="00A84C2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C27" w:rsidRPr="00E131AE" w:rsidRDefault="00A84C2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C27" w:rsidRPr="00E131AE" w:rsidRDefault="00A84C2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5336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 </w:t>
            </w:r>
            <w:r w:rsidR="0053368E" w:rsidRPr="0053368E">
              <w:rPr>
                <w:rFonts w:ascii="TH SarabunPSK" w:hAnsi="TH SarabunPSK" w:cs="TH SarabunPSK" w:hint="cs"/>
                <w:color w:val="6600CC"/>
                <w:sz w:val="32"/>
                <w:szCs w:val="32"/>
                <w:cs/>
              </w:rPr>
              <w:t>40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D55C0A" w:rsidRPr="00E131AE" w:rsidRDefault="00D55C0A" w:rsidP="00155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,0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33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154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  <w:p w:rsidR="001B684E" w:rsidRPr="0096087D" w:rsidRDefault="001B684E" w:rsidP="001B68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6087D">
              <w:rPr>
                <w:rFonts w:ascii="TH SarabunPSK" w:hAnsi="TH SarabunPSK" w:cs="TH SarabunPSK"/>
                <w:color w:val="FF0000"/>
                <w:sz w:val="32"/>
                <w:szCs w:val="32"/>
              </w:rPr>
              <w:t>1,035,289</w:t>
            </w:r>
          </w:p>
          <w:p w:rsidR="00EE13CA" w:rsidRDefault="00EE13CA" w:rsidP="00EE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CA3" w:rsidRDefault="00107CA3" w:rsidP="00107C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อุปสรรค</w:t>
            </w:r>
          </w:p>
          <w:p w:rsidR="00107CA3" w:rsidRPr="00107CA3" w:rsidRDefault="00107CA3" w:rsidP="00107CA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910" w:type="dxa"/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สำนัก</w:t>
            </w:r>
          </w:p>
          <w:p w:rsidR="00D55C0A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งานส่งเสริมธุรกิจบริการสุขภาพ</w:t>
            </w: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Med H</w:t>
            </w: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68E" w:rsidRPr="00E131AE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Med H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10.5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การพัฒนากฎหมายเพื่อรองรับนโยบาย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Medical Hub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เพื่อพัฒนากฎหมายใหม่รองรับการเจรจาการค้าเสรีภาคบริการสุขภาพ  รวมทั้งการเตรียมความพร้อมในการก้าวเข้าสู่ประชาคมเศรษฐกิจอาเซียน  ให้เชื่อมต่อการดำเนินธุรกิจสุขภาพ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จำนวนร่างกฎหมายที่ได้รับการพัฒนาใหม่หรือปรับปรุงจากฉบับเดิม 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 ฉบับ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การวิเคราะห์สารัตถะที่เกี่ยวข้องสำหรับการจัดทำกฎหมายใหม่ของกรมสนับสนุนบริการสุขภาพ  เพื่อรองรับการเจรจาการค้าเสรีภาคบริการสุขภาพ  ตลอดจนเตรียมความพร้อมรองรับการก้าวเข้าสู่ประชาคมเศรษฐกิจอาเซียน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ดำเนินการจัดประชุมแล้ว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ครั้ง และอยู่ระหว่างการดำเนินงานตามแผน</w:t>
            </w:r>
            <w:r w:rsidR="00793C1B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พัฒนากฏหมาย</w:t>
            </w:r>
          </w:p>
          <w:p w:rsidR="00D55C0A" w:rsidRPr="00E131AE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 20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D55C0A" w:rsidRPr="00E131AE" w:rsidRDefault="00D55C0A" w:rsidP="00EE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6,961,500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  <w:p w:rsidR="00EE13CA" w:rsidRPr="00E131AE" w:rsidRDefault="00EE13CA" w:rsidP="00EE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952A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10.6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การพัฒนาระบบการเบิกจ่ายค่ารักษาพยาบาลจากรัฐบาลต่างประเทศหรือบริษัทประกันสุขภาพ</w:t>
            </w:r>
          </w:p>
          <w:p w:rsidR="00D55C0A" w:rsidRPr="00E131AE" w:rsidRDefault="00D55C0A" w:rsidP="00952A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D55C0A" w:rsidRPr="00E131AE" w:rsidRDefault="00D55C0A" w:rsidP="00497B44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สถานบริการสุขภาพที่มีความพร้อมในการให้บริการรักษาพยาบาลแก่ชาวต่างชาติสามารถเบิกจ่ายเงินค่ารักษาพยาบาลจากรัฐบาลต่างประเทศหรือบริษัทประกันภัยได้</w:t>
            </w:r>
          </w:p>
          <w:p w:rsidR="00D55C0A" w:rsidRPr="00E131AE" w:rsidRDefault="00D55C0A" w:rsidP="000324F9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b/>
                <w:bCs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33FBE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t>1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>จำนวนโรงพยาบาลที่มีความพร้อมในการจัดบริการรักษาพยาบาลรองรับผู้ใช้บริการชาว ต่างชาติและสามารถเบิกจ่ายจากรัฐบาลหรือบริษัทประกันสุขภาพได้ รวม 10 แห่ง (กรุงเทพ</w:t>
            </w:r>
          </w:p>
          <w:p w:rsidR="00D55C0A" w:rsidRPr="00E131AE" w:rsidRDefault="00D55C0A" w:rsidP="00030758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มหานครและจังหวัดท่อง</w:t>
            </w:r>
          </w:p>
          <w:p w:rsidR="00D55C0A" w:rsidRPr="00E131AE" w:rsidRDefault="00D55C0A" w:rsidP="00030758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  <w:cs/>
              </w:rPr>
              <w:t>เที่ยวชั้นนำ)</w:t>
            </w:r>
          </w:p>
          <w:p w:rsidR="00D55C0A" w:rsidRPr="00E131AE" w:rsidRDefault="00D55C0A" w:rsidP="000324F9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จำนวน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เกี่ยวกับการเบิกจ่ายค่ารักษาพยาบาลที่ได้จัดทำขึ้นระหว่างคู่สัญญาของไทยและต่างประเทศ รวม 1 ฉบับ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952A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พื่อจัดทำรูปแบบการเบิกจ่ายค่ารักษาพยาบาลในกลุ่มโรคที่ประเทศไทยมีความเชี่ยวชาญร่วมกับหน่วยงานที่เกี่ยวข้อง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23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อยู่ระหว่างดำเนินงาน</w:t>
            </w:r>
          </w:p>
          <w:p w:rsidR="00D55C0A" w:rsidRPr="00E131AE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 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D55C0A" w:rsidRPr="00E131AE" w:rsidRDefault="00D55C0A" w:rsidP="000307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28"/>
                <w:cs/>
              </w:rPr>
              <w:t>1,913,020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10.7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การพัฒนาการจัดบริการสุขภาพแก่ชาวต่างชาติแบบ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Climatotherapy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ในโรงพยาบาลที่ตั้งอยู่ในจังหวัดชายทะเลหรือภูเขา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เพื่อส่งเสริมการพัฒนาบริการสุขภาพแก่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ชาวต่างชาติ</w:t>
            </w:r>
          </w:p>
          <w:p w:rsidR="00D55C0A" w:rsidRPr="00E131AE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โรงพยาบาลที่ตั้งอยู่ในจังหวัดชายทะเลหรือภูเขา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0336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1.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ระดับความสำเร็จในการพัฒนารูปแบบการักษาพยาบาล แบบ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Climato Therapy 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ในโรงพยาบาล  ที่ตั้งอยู่ในจังหวัดชายทะเลหรือภูเขารวม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D55C0A" w:rsidRPr="00E131AE" w:rsidRDefault="00D55C0A" w:rsidP="000336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จำนวนโรงพยาบาลที่ยื่นเอกสารเพื่อประมูลรับผู้ป่วยเดิน ทางมารักษาพยาบาลในประเทศไทยกับหน่วยงาน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Treatment aboard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ของต่าง ประเทศ </w:t>
            </w:r>
          </w:p>
          <w:p w:rsidR="00D55C0A" w:rsidRPr="00E131AE" w:rsidRDefault="00D55C0A" w:rsidP="00C27D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033601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lastRenderedPageBreak/>
              <w:t xml:space="preserve">1. การประชุมเพื่อจัดทำรูปแบบการรักษาพยาบาลแบบ </w:t>
            </w:r>
            <w:r w:rsidRPr="00E131AE">
              <w:rPr>
                <w:rFonts w:ascii="TH SarabunPSK" w:hAnsi="TH SarabunPSK" w:cs="TH SarabunPSK"/>
              </w:rPr>
              <w:t>Climato Therapy</w:t>
            </w:r>
            <w:r w:rsidRPr="00E131AE">
              <w:rPr>
                <w:rFonts w:ascii="TH SarabunPSK" w:hAnsi="TH SarabunPSK" w:cs="TH SarabunPSK"/>
                <w:cs/>
              </w:rPr>
              <w:t xml:space="preserve"> ที่เหมาะสมกับบริบทของประเทศไทยและการคัดเลือกพื้นที่กำหนดจากความเหมาะสม</w:t>
            </w:r>
            <w:r w:rsidRPr="00E131AE">
              <w:rPr>
                <w:rFonts w:ascii="TH SarabunPSK" w:hAnsi="TH SarabunPSK" w:cs="TH SarabunPSK"/>
              </w:rPr>
              <w:t xml:space="preserve">  </w:t>
            </w:r>
            <w:r w:rsidRPr="00E131AE">
              <w:rPr>
                <w:rFonts w:ascii="TH SarabunPSK" w:hAnsi="TH SarabunPSK" w:cs="TH SarabunPSK"/>
                <w:cs/>
              </w:rPr>
              <w:t>ตลอดจนเป็นไปตามเงื่อนไขของต่างประเทศ</w:t>
            </w:r>
          </w:p>
          <w:p w:rsidR="00D55C0A" w:rsidRPr="00E131AE" w:rsidRDefault="00D55C0A" w:rsidP="00033601">
            <w:pPr>
              <w:pStyle w:val="BodyText2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  <w:cs/>
              </w:rPr>
              <w:lastRenderedPageBreak/>
              <w:t xml:space="preserve">2. การประชุมเพื่อคัดเลือกงานวิจัยด้าน </w:t>
            </w:r>
            <w:r w:rsidRPr="00E131AE">
              <w:rPr>
                <w:rFonts w:ascii="TH SarabunPSK" w:hAnsi="TH SarabunPSK" w:cs="TH SarabunPSK"/>
              </w:rPr>
              <w:t>Climato Therapy</w:t>
            </w:r>
            <w:r w:rsidRPr="00E131AE">
              <w:rPr>
                <w:rFonts w:ascii="TH SarabunPSK" w:hAnsi="TH SarabunPSK" w:cs="TH SarabunPSK"/>
                <w:cs/>
              </w:rPr>
              <w:t xml:space="preserve"> ที่สามารถนำมาประยุกต์ใช้ในการจัดบริการสุขภาพของประเทศไทยได้อย่างถูกต้องตามหลักวิชาการ</w:t>
            </w:r>
          </w:p>
          <w:p w:rsidR="00D55C0A" w:rsidRPr="00E131AE" w:rsidRDefault="00D55C0A" w:rsidP="000336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F4A9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อยู่ระหว่างเตรียมการประชุม  การประสานงานกลุ่มเป้าหมายกำหนดการประชุมเดือน มี.ค 55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03360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28"/>
                <w:cs/>
              </w:rPr>
              <w:t>2,221,182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</w:t>
            </w:r>
            <w:r w:rsidRPr="00E131AE">
              <w:rPr>
                <w:rFonts w:ascii="TH SarabunPSK" w:hAnsi="TH SarabunPSK" w:cs="TH SarabunPSK"/>
                <w:sz w:val="28"/>
                <w:cs/>
              </w:rPr>
              <w:lastRenderedPageBreak/>
              <w:t>ประเทศ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10.8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การพัฒนาบริการรักษา พยาบาลแบบพำนักระยะยาวเพื่อสุขภาพ (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Long stay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เพื่อพิจารณาการจัดบริการสุขภาพแบบพำนักระยะยาวเพื่อสุขภาพ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(Long stay)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ที่ถูกต้องตามหลักวิชาการ  ในจังหวัดท่องเที่ยวชั้นนำรองรับบริการชาวต่างชาติ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กรุงเทพมหานคร,เชียงราย,เชียงใหม่,ประจวบคีรีขันธ์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27DB3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t>1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ระดับความสำเร็จของการพัฒนา </w:t>
            </w:r>
            <w:r w:rsidRPr="00E131AE">
              <w:rPr>
                <w:rFonts w:ascii="TH SarabunPSK" w:hAnsi="TH SarabunPSK" w:cs="TH SarabunPSK"/>
              </w:rPr>
              <w:t xml:space="preserve">Model </w:t>
            </w:r>
            <w:r w:rsidRPr="00E131AE">
              <w:rPr>
                <w:rFonts w:ascii="TH SarabunPSK" w:hAnsi="TH SarabunPSK" w:cs="TH SarabunPSK"/>
                <w:cs/>
              </w:rPr>
              <w:t xml:space="preserve">ต้นแบบของ </w:t>
            </w:r>
            <w:r w:rsidRPr="00E131AE">
              <w:rPr>
                <w:rFonts w:ascii="TH SarabunPSK" w:hAnsi="TH SarabunPSK" w:cs="TH SarabunPSK"/>
              </w:rPr>
              <w:t>Long Stay for Health</w:t>
            </w:r>
          </w:p>
          <w:p w:rsidR="00D55C0A" w:rsidRPr="00E131AE" w:rsidRDefault="00D55C0A" w:rsidP="00C27DB3">
            <w:pPr>
              <w:pStyle w:val="BodyText2"/>
              <w:ind w:left="-108" w:right="-653"/>
              <w:jc w:val="left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E131AE">
              <w:rPr>
                <w:rFonts w:ascii="TH SarabunPSK" w:hAnsi="TH SarabunPSK" w:cs="TH SarabunPSK"/>
              </w:rPr>
              <w:t>2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จำนวนสถานพยาบาลที่ได้รับการส่งเสริมพัฒนาให้มีความพร้อมในการจัดบริการแบบ </w:t>
            </w:r>
            <w:r w:rsidRPr="00E131AE">
              <w:rPr>
                <w:rFonts w:ascii="TH SarabunPSK" w:hAnsi="TH SarabunPSK" w:cs="TH SarabunPSK"/>
              </w:rPr>
              <w:t xml:space="preserve">Long Stay for health </w:t>
            </w:r>
          </w:p>
          <w:p w:rsidR="00D55C0A" w:rsidRPr="00E131AE" w:rsidRDefault="00D55C0A" w:rsidP="00C27DB3">
            <w:pPr>
              <w:pStyle w:val="BodyText2"/>
              <w:ind w:left="-108" w:right="-653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b/>
                <w:bCs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</w:rPr>
              <w:t>:</w:t>
            </w:r>
            <w:r w:rsidRPr="00E131AE">
              <w:rPr>
                <w:rFonts w:ascii="TH SarabunPSK" w:hAnsi="TH SarabunPSK" w:cs="TH SarabunPSK"/>
                <w:cs/>
              </w:rPr>
              <w:t xml:space="preserve"> 4 แห่ง 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เพื่อจัดทำรูปแบบและมาตรฐานการจัดบริการแบบพำนักระยะยาวเพื่อสุขภาพร่วมกับกระทรวงการท่องเที่ยวและกีฬา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D55C0A" w:rsidRPr="00E131AE" w:rsidRDefault="00D55C0A" w:rsidP="001209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อยู่ระหว่างการดำเนินงานตามแผนงานโครงการ </w:t>
            </w:r>
          </w:p>
          <w:p w:rsidR="00D55C0A" w:rsidRPr="00E131AE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C27D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 xml:space="preserve">1,317,115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E131AE" w:rsidTr="002A5E7C">
        <w:trPr>
          <w:trHeight w:val="4256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10.9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การพัฒนาชุมชนชาวไทยในต่างประเทศ (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Thai town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) ให้มีสุขภาพดีแบบวิถีไทย</w:t>
            </w:r>
          </w:p>
          <w:p w:rsidR="00D55C0A" w:rsidRPr="00E131AE" w:rsidRDefault="00D55C0A" w:rsidP="000324F9">
            <w:pPr>
              <w:tabs>
                <w:tab w:val="left" w:pos="18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เพื่อสร้างชื่อเสียงด้านบริการสุขภาพแบบวิถีไทย  และการพัฒนาชุมชนชาวไทยในต่างประเทศ ให้มีสุขภาพที่ดีรวมทั้งพัฒนาสินค้าและบริการให้แก่ชาวต่างชาติ</w:t>
            </w:r>
          </w:p>
          <w:p w:rsidR="00D55C0A" w:rsidRPr="00E131AE" w:rsidRDefault="00D55C0A" w:rsidP="000324F9">
            <w:pPr>
              <w:tabs>
                <w:tab w:val="left" w:pos="18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ระดับความสำเร็จในการพัฒนา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Model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ต้นแบบสุขภาพดีแบบวิถีไทยในต่างประเทศ</w:t>
            </w:r>
          </w:p>
          <w:p w:rsidR="00D55C0A" w:rsidRPr="00E131AE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0324F9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1. การประชุมร่วมกับสำนักงานการพระพุทธศาสนาแห่งชาติในการพัฒนาศักยภาพของพระธรรมทูตไทยและการคัดเลือกวัดไทยในต่างประเทศ</w:t>
            </w:r>
          </w:p>
          <w:p w:rsidR="00D55C0A" w:rsidRPr="00E131AE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2. การประชุมเพื่อจัดทำรูปแบบการมีสุขภาพดีแบบวิถีไทยโดยใช้วัดไทยในต่างประเทศเป็นศูนย์กลางการดำเนินงาน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F4A9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F4A9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จัดประชุมในเดือน มี.ค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55 1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  <w:p w:rsidR="00D55C0A" w:rsidRPr="00E131AE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20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 xml:space="preserve">1,071,142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E131AE" w:rsidTr="000D787B">
        <w:trPr>
          <w:trHeight w:val="109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F56B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10.10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โครงการสปาต้นแบบ (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Spa Model)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สู่นวัตกรรมธุรกิจบริการสุขภาพ (ระยะที่ 1)</w:t>
            </w:r>
          </w:p>
          <w:p w:rsidR="00D55C0A" w:rsidRPr="00E131AE" w:rsidRDefault="00D55C0A" w:rsidP="00F56B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รูปแบบการให้บริการให้เข้าสู่นวัตกรรมธุรกิจบริการสุขภาพตามต้นแบบการบริหารจัดการที่มีความเป็นอัตลักษณ์ และภูมิปัญญาไทย  </w:t>
            </w:r>
          </w:p>
          <w:p w:rsidR="008D7FA7" w:rsidRPr="00793C1B" w:rsidRDefault="00D55C0A" w:rsidP="008D7FA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8D7FA7" w:rsidRPr="00793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จังหวัดนำร่อง </w:t>
            </w:r>
            <w:r w:rsidR="008D7FA7" w:rsidRPr="00793C1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8D7FA7" w:rsidRPr="00793C1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="008D7FA7" w:rsidRPr="00793C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7FA7" w:rsidRPr="00793C1B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ซึ่งมีจำนวนสถาน</w:t>
            </w:r>
            <w:r w:rsidR="008D7FA7" w:rsidRPr="00793C1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ประกอบการสปาเพื่อสุขภาพที่ได้รับการรับรองจากกระทรวงสาธารณสุขมากกว่า</w:t>
            </w:r>
            <w:r w:rsidR="008D7FA7" w:rsidRPr="00793C1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D7FA7" w:rsidRPr="00793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แห่งขึ้นไป</w:t>
            </w:r>
            <w:r w:rsidR="008D7FA7" w:rsidRPr="00793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D55C0A" w:rsidRPr="00E131AE" w:rsidRDefault="00D55C0A" w:rsidP="00F56B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ร้อยละของจำนวนผู้ประกอบการธุรกิจบริการสุขภาพที่ได้รับการพัฒนาต้นแบบสปา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(Spa Model)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และต้นแบบการบริหารจัดการที่มีความเป็นอัตลักษณ์และภูมิปัญญาไทย และมีความสอดคล้องกับความต้องการของผู้บริโภค</w:t>
            </w:r>
          </w:p>
          <w:p w:rsidR="008D7FA7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A5E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3-5 ปี 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55C0A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ร้อยละ 100</w:t>
            </w:r>
            <w:r w:rsidR="008D7F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7FA7" w:rsidRPr="002A5E7C" w:rsidRDefault="002A5E7C" w:rsidP="000324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เป้าหมาย </w:t>
            </w:r>
            <w:r w:rsidR="008D7FA7" w:rsidRPr="008D7FA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ปี 2555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55C0A" w:rsidRPr="002A5E7C" w:rsidRDefault="008D7FA7" w:rsidP="00C802B5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2A5E7C">
              <w:rPr>
                <w:rFonts w:ascii="TH SarabunIT๙" w:hAnsi="TH SarabunIT๙" w:cs="TH SarabunIT๙" w:hint="cs"/>
                <w:color w:val="0000CC"/>
                <w:sz w:val="32"/>
                <w:szCs w:val="32"/>
                <w:cs/>
              </w:rPr>
              <w:t>รายงาน</w:t>
            </w:r>
            <w:r w:rsidRPr="002A5E7C">
              <w:rPr>
                <w:rFonts w:ascii="TH SarabunIT๙" w:hAnsi="TH SarabunIT๙" w:cs="TH SarabunIT๙"/>
                <w:color w:val="0000CC"/>
                <w:sz w:val="32"/>
                <w:szCs w:val="32"/>
                <w:cs/>
              </w:rPr>
              <w:t>ผลการศึกษา วิเคราะห์ความต้องการเชิงลึกของผู้บริโภค</w:t>
            </w:r>
            <w:r w:rsidRPr="002A5E7C">
              <w:rPr>
                <w:rFonts w:ascii="TH SarabunIT๙" w:hAnsi="TH SarabunIT๙" w:cs="TH SarabunIT๙" w:hint="cs"/>
                <w:color w:val="0000CC"/>
                <w:sz w:val="32"/>
                <w:szCs w:val="32"/>
                <w:cs/>
              </w:rPr>
              <w:t xml:space="preserve"> </w:t>
            </w:r>
            <w:r w:rsidRPr="002A5E7C">
              <w:rPr>
                <w:rFonts w:ascii="TH SarabunIT๙" w:hAnsi="TH SarabunIT๙" w:cs="TH SarabunIT๙"/>
                <w:color w:val="0000CC"/>
                <w:sz w:val="32"/>
                <w:szCs w:val="32"/>
                <w:cs/>
              </w:rPr>
              <w:t>(</w:t>
            </w:r>
            <w:r w:rsidRPr="002A5E7C">
              <w:rPr>
                <w:rFonts w:ascii="TH SarabunIT๙" w:hAnsi="TH SarabunIT๙" w:cs="TH SarabunIT๙"/>
                <w:color w:val="0000CC"/>
                <w:sz w:val="32"/>
                <w:szCs w:val="32"/>
              </w:rPr>
              <w:t xml:space="preserve">Consumer Insight) </w:t>
            </w:r>
            <w:r w:rsidRPr="002A5E7C">
              <w:rPr>
                <w:rFonts w:ascii="TH SarabunIT๙" w:hAnsi="TH SarabunIT๙" w:cs="TH SarabunIT๙"/>
                <w:color w:val="0000CC"/>
                <w:sz w:val="32"/>
                <w:szCs w:val="32"/>
                <w:cs/>
              </w:rPr>
              <w:t>และการรับรู้ระดับคุณภาพที่ได้รับจากกระบวนการส่งมอบที่เกี่ยวกับผลิตภัณฑ์สปา</w:t>
            </w:r>
          </w:p>
          <w:p w:rsidR="008D7FA7" w:rsidRPr="00E131AE" w:rsidRDefault="008D7FA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E7C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1 </w:t>
            </w:r>
            <w:r w:rsidRPr="002A5E7C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เรื่อง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2A5E7C" w:rsidRPr="00773D0C" w:rsidRDefault="002A5E7C" w:rsidP="00B65541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773D0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lastRenderedPageBreak/>
              <w:t>กิจกรรม 3-5 ปี</w:t>
            </w:r>
          </w:p>
          <w:p w:rsidR="00D55C0A" w:rsidRPr="00773D0C" w:rsidRDefault="00D55C0A" w:rsidP="00B65541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773D0C">
              <w:rPr>
                <w:rFonts w:ascii="TH SarabunPSK" w:hAnsi="TH SarabunPSK" w:cs="TH SarabunPSK"/>
              </w:rPr>
              <w:t>1</w:t>
            </w:r>
            <w:r w:rsidRPr="00773D0C">
              <w:rPr>
                <w:rFonts w:ascii="TH SarabunPSK" w:hAnsi="TH SarabunPSK" w:cs="TH SarabunPSK"/>
                <w:cs/>
              </w:rPr>
              <w:t>.</w:t>
            </w:r>
            <w:r w:rsidRPr="00773D0C">
              <w:rPr>
                <w:rFonts w:ascii="TH SarabunPSK" w:hAnsi="TH SarabunPSK" w:cs="TH SarabunPSK"/>
              </w:rPr>
              <w:t xml:space="preserve"> </w:t>
            </w:r>
            <w:r w:rsidRPr="00773D0C">
              <w:rPr>
                <w:rFonts w:ascii="TH SarabunPSK" w:hAnsi="TH SarabunPSK" w:cs="TH SarabunPSK"/>
                <w:cs/>
              </w:rPr>
              <w:t>ศึกษาข้อมูลที่เกี่ยวข้องกับธุรกิจสปาในประเทศไทยและต่างประเทศ</w:t>
            </w:r>
          </w:p>
          <w:p w:rsidR="00D55C0A" w:rsidRPr="00773D0C" w:rsidRDefault="00D55C0A" w:rsidP="00747978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773D0C">
              <w:rPr>
                <w:rFonts w:ascii="TH SarabunPSK" w:hAnsi="TH SarabunPSK" w:cs="TH SarabunPSK"/>
                <w:cs/>
              </w:rPr>
              <w:t xml:space="preserve">2. สรุปประเภทของธุรกิจสปาตามกลุ่มเป้าหมายที่จะพัฒนาเป็น </w:t>
            </w:r>
            <w:r w:rsidRPr="00773D0C">
              <w:rPr>
                <w:rFonts w:ascii="TH SarabunPSK" w:hAnsi="TH SarabunPSK" w:cs="TH SarabunPSK"/>
              </w:rPr>
              <w:t>Spa Model</w:t>
            </w:r>
          </w:p>
          <w:p w:rsidR="00D55C0A" w:rsidRPr="00773D0C" w:rsidRDefault="00D55C0A" w:rsidP="00D72519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773D0C">
              <w:rPr>
                <w:rFonts w:ascii="TH SarabunPSK" w:hAnsi="TH SarabunPSK" w:cs="TH SarabunPSK"/>
              </w:rPr>
              <w:t>3</w:t>
            </w:r>
            <w:r w:rsidRPr="00773D0C">
              <w:rPr>
                <w:rFonts w:ascii="TH SarabunPSK" w:hAnsi="TH SarabunPSK" w:cs="TH SarabunPSK"/>
                <w:cs/>
              </w:rPr>
              <w:t>.</w:t>
            </w:r>
            <w:r w:rsidRPr="00773D0C">
              <w:rPr>
                <w:rFonts w:ascii="TH SarabunPSK" w:hAnsi="TH SarabunPSK" w:cs="TH SarabunPSK"/>
              </w:rPr>
              <w:t xml:space="preserve"> </w:t>
            </w:r>
            <w:r w:rsidRPr="00773D0C">
              <w:rPr>
                <w:rFonts w:ascii="TH SarabunPSK" w:hAnsi="TH SarabunPSK" w:cs="TH SarabunPSK"/>
                <w:cs/>
              </w:rPr>
              <w:t xml:space="preserve">ศึกษา </w:t>
            </w:r>
            <w:r w:rsidRPr="00773D0C">
              <w:rPr>
                <w:rFonts w:ascii="TH SarabunPSK" w:hAnsi="TH SarabunPSK" w:cs="TH SarabunPSK"/>
              </w:rPr>
              <w:t xml:space="preserve">Best Practice </w:t>
            </w:r>
            <w:r w:rsidRPr="00773D0C">
              <w:rPr>
                <w:rFonts w:ascii="TH SarabunPSK" w:hAnsi="TH SarabunPSK" w:cs="TH SarabunPSK"/>
                <w:cs/>
              </w:rPr>
              <w:t>ของธุรกิจสปาตามกลุ่มเป้าหมาย</w:t>
            </w:r>
          </w:p>
          <w:p w:rsidR="00D55C0A" w:rsidRPr="00773D0C" w:rsidRDefault="00D55C0A" w:rsidP="00B65541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773D0C">
              <w:rPr>
                <w:rFonts w:ascii="TH SarabunPSK" w:hAnsi="TH SarabunPSK" w:cs="TH SarabunPSK"/>
                <w:cs/>
              </w:rPr>
              <w:t xml:space="preserve">4 พัฒนารูปแบบ </w:t>
            </w:r>
            <w:r w:rsidRPr="00773D0C">
              <w:rPr>
                <w:rFonts w:ascii="TH SarabunPSK" w:hAnsi="TH SarabunPSK" w:cs="TH SarabunPSK"/>
              </w:rPr>
              <w:t xml:space="preserve">Spa Mode </w:t>
            </w:r>
            <w:r w:rsidRPr="00773D0C">
              <w:rPr>
                <w:rFonts w:ascii="TH SarabunPSK" w:hAnsi="TH SarabunPSK" w:cs="TH SarabunPSK"/>
                <w:cs/>
              </w:rPr>
              <w:t>เบื้องต้น โดยการศึกษาข้อมูลทำการเก็บข้อมูล สัมภาษณ์</w:t>
            </w:r>
            <w:r w:rsidRPr="00773D0C">
              <w:rPr>
                <w:rFonts w:ascii="TH SarabunPSK" w:hAnsi="TH SarabunPSK" w:cs="TH SarabunPSK"/>
                <w:cs/>
              </w:rPr>
              <w:br/>
            </w:r>
            <w:r w:rsidRPr="00773D0C">
              <w:rPr>
                <w:rFonts w:ascii="TH SarabunPSK" w:hAnsi="TH SarabunPSK" w:cs="TH SarabunPSK"/>
                <w:cs/>
              </w:rPr>
              <w:lastRenderedPageBreak/>
              <w:t xml:space="preserve">5. สรุปรูปแบบ </w:t>
            </w:r>
            <w:r w:rsidRPr="00773D0C">
              <w:rPr>
                <w:rFonts w:ascii="TH SarabunPSK" w:hAnsi="TH SarabunPSK" w:cs="TH SarabunPSK"/>
              </w:rPr>
              <w:t xml:space="preserve">Spa Mode </w:t>
            </w:r>
            <w:r w:rsidRPr="00773D0C">
              <w:rPr>
                <w:rFonts w:ascii="TH SarabunPSK" w:hAnsi="TH SarabunPSK" w:cs="TH SarabunPSK"/>
                <w:cs/>
              </w:rPr>
              <w:t>เบื้องต้น และแงค์ความรู้เกี่ยว</w:t>
            </w:r>
            <w:r w:rsidRPr="00773D0C">
              <w:rPr>
                <w:rFonts w:ascii="TH SarabunPSK" w:hAnsi="TH SarabunPSK" w:cs="TH SarabunPSK" w:hint="cs"/>
                <w:cs/>
              </w:rPr>
              <w:t xml:space="preserve"> </w:t>
            </w:r>
            <w:r w:rsidRPr="00773D0C">
              <w:rPr>
                <w:rFonts w:ascii="TH SarabunPSK" w:hAnsi="TH SarabunPSK" w:cs="TH SarabunPSK"/>
                <w:cs/>
              </w:rPr>
              <w:t xml:space="preserve">กับองค์ประกอบและแผนที่นำทาง </w:t>
            </w:r>
            <w:r w:rsidRPr="00773D0C">
              <w:rPr>
                <w:rFonts w:ascii="TH SarabunPSK" w:hAnsi="TH SarabunPSK" w:cs="TH SarabunPSK"/>
              </w:rPr>
              <w:t xml:space="preserve">(Road Map) </w:t>
            </w:r>
            <w:r w:rsidRPr="00773D0C">
              <w:rPr>
                <w:rFonts w:ascii="TH SarabunPSK" w:hAnsi="TH SarabunPSK" w:cs="TH SarabunPSK"/>
                <w:cs/>
              </w:rPr>
              <w:t xml:space="preserve">ในการพัฒนาต้นแบบสปาไทย </w:t>
            </w:r>
            <w:r w:rsidRPr="00773D0C">
              <w:rPr>
                <w:rFonts w:ascii="TH SarabunPSK" w:hAnsi="TH SarabunPSK" w:cs="TH SarabunPSK"/>
              </w:rPr>
              <w:t xml:space="preserve">(Spa Model) </w:t>
            </w:r>
            <w:r w:rsidRPr="00773D0C">
              <w:rPr>
                <w:rFonts w:ascii="TH SarabunPSK" w:hAnsi="TH SarabunPSK" w:cs="TH SarabunPSK"/>
                <w:cs/>
              </w:rPr>
              <w:t>และต้นแบบการบริหารจัดการที่มีความเป็นอัตลักษณ์ และภูมิปัญญาไทย ได้จาการศึกษาข้อมูล</w:t>
            </w:r>
          </w:p>
          <w:p w:rsidR="00D55C0A" w:rsidRPr="00773D0C" w:rsidRDefault="002A5E7C" w:rsidP="00B65541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773D0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กิจกรรม </w:t>
            </w:r>
            <w:r w:rsidR="005A73BB" w:rsidRPr="00773D0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ปี 2555</w:t>
            </w:r>
          </w:p>
          <w:p w:rsidR="005A73BB" w:rsidRPr="00773D0C" w:rsidRDefault="005A73BB" w:rsidP="005A73BB">
            <w:pPr>
              <w:pStyle w:val="BodyText2"/>
              <w:ind w:right="-1"/>
              <w:jc w:val="left"/>
              <w:rPr>
                <w:rFonts w:ascii="TH SarabunPSK" w:hAnsi="TH SarabunPSK" w:cs="TH SarabunPSK"/>
                <w:color w:val="0000CC"/>
                <w:cs/>
              </w:rPr>
            </w:pPr>
            <w:r w:rsidRPr="00773D0C">
              <w:rPr>
                <w:rFonts w:ascii="TH SarabunPSK" w:hAnsi="TH SarabunPSK" w:cs="TH SarabunPSK"/>
                <w:color w:val="0000CC"/>
              </w:rPr>
              <w:t>1.</w:t>
            </w:r>
            <w:r w:rsidRPr="00773D0C">
              <w:rPr>
                <w:rFonts w:ascii="TH SarabunPSK" w:hAnsi="TH SarabunPSK" w:cs="TH SarabunPSK" w:hint="cs"/>
                <w:color w:val="0000CC"/>
                <w:cs/>
              </w:rPr>
              <w:t xml:space="preserve"> </w:t>
            </w:r>
            <w:r w:rsidRPr="00773D0C">
              <w:rPr>
                <w:rFonts w:ascii="TH SarabunPSK" w:hAnsi="TH SarabunPSK" w:cs="TH SarabunPSK"/>
                <w:color w:val="0000CC"/>
                <w:cs/>
              </w:rPr>
              <w:t>จ้างที่ปรึกษา</w:t>
            </w:r>
            <w:r w:rsidR="003D03E7" w:rsidRPr="00773D0C">
              <w:rPr>
                <w:rFonts w:ascii="TH SarabunPSK" w:hAnsi="TH SarabunPSK" w:cs="TH SarabunPSK" w:hint="cs"/>
                <w:color w:val="0000CC"/>
                <w:cs/>
              </w:rPr>
              <w:t>โครงการ</w:t>
            </w:r>
          </w:p>
          <w:p w:rsidR="005A73BB" w:rsidRPr="000D787B" w:rsidRDefault="005A73BB" w:rsidP="000D787B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  <w:r w:rsidRPr="00773D0C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2. </w:t>
            </w:r>
            <w:r w:rsidR="00773D0C" w:rsidRPr="00773D0C">
              <w:rPr>
                <w:rFonts w:ascii="TH SarabunIT๙" w:hAnsi="TH SarabunIT๙" w:cs="TH SarabunIT๙" w:hint="cs"/>
                <w:color w:val="0000CC"/>
                <w:sz w:val="32"/>
                <w:szCs w:val="32"/>
                <w:cs/>
              </w:rPr>
              <w:t>วิเคราะห์</w:t>
            </w:r>
            <w:r w:rsidR="00773D0C" w:rsidRPr="00773D0C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ศึกษา</w:t>
            </w:r>
            <w:r w:rsidR="003D03E7" w:rsidRPr="00773D0C">
              <w:rPr>
                <w:rFonts w:ascii="TH SarabunIT๙" w:hAnsi="TH SarabunIT๙" w:cs="TH SarabunIT๙"/>
                <w:color w:val="0000CC"/>
                <w:sz w:val="32"/>
                <w:szCs w:val="32"/>
                <w:cs/>
              </w:rPr>
              <w:t>ความต้องการเชิงลึกของผู้บริโภคและการรับรู้ระดับคุณภาพที่ได้รับจากกระบวนการส่งมอบที่เกี่ยวกับผลิตภัณฑ์สปา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F445B" w:rsidRDefault="00DF445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0D787B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0D787B" w:rsidRPr="00E131AE" w:rsidRDefault="000D787B" w:rsidP="000D787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3BB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445B" w:rsidRDefault="00DF445B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จ้างที่ปรึกษา </w:t>
            </w:r>
          </w:p>
          <w:p w:rsidR="00D55C0A" w:rsidRDefault="00D55C0A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จัดประชุม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7–9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2555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ณ จ.อุดรธานี</w:t>
            </w:r>
          </w:p>
          <w:p w:rsidR="00896CF9" w:rsidRDefault="00896CF9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6CF9" w:rsidRPr="00E131AE" w:rsidRDefault="00896CF9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20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3D03E7" w:rsidP="00EE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EE13CA" w:rsidRPr="003D03E7" w:rsidRDefault="00EE13CA" w:rsidP="00EE13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3D03E7">
              <w:rPr>
                <w:rFonts w:ascii="TH SarabunPSK" w:hAnsi="TH SarabunPSK" w:cs="TH SarabunPSK"/>
                <w:color w:val="0000CC"/>
                <w:sz w:val="32"/>
                <w:szCs w:val="32"/>
              </w:rPr>
              <w:t>81,590</w:t>
            </w:r>
          </w:p>
        </w:tc>
        <w:tc>
          <w:tcPr>
            <w:tcW w:w="910" w:type="dxa"/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งานส่งเสริมธุรกิจบริการสุขภาพ</w:t>
            </w:r>
          </w:p>
        </w:tc>
      </w:tr>
      <w:tr w:rsidR="007C2535" w:rsidRPr="00E131AE" w:rsidTr="00EE13CA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</w:tcBorders>
          </w:tcPr>
          <w:p w:rsidR="007C2535" w:rsidRPr="00E131AE" w:rsidRDefault="007C2535" w:rsidP="003C5D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10.11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โครงการพัฒนามาตรฐานและวิชาการบุคลากรในงานธุรกิจบริการสุขภาพ</w:t>
            </w:r>
          </w:p>
          <w:p w:rsidR="007C2535" w:rsidRPr="00E131AE" w:rsidRDefault="007C2535" w:rsidP="003C5D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เพื่อเสริมสร้างและพัฒนามาตรฐานวิชาการของบุคลากรในงานธุรกิจบริการสุขภาพ  </w:t>
            </w:r>
          </w:p>
        </w:tc>
        <w:tc>
          <w:tcPr>
            <w:tcW w:w="2160" w:type="dxa"/>
            <w:tcBorders>
              <w:top w:val="single" w:sz="4" w:space="0" w:color="000000" w:themeColor="text1"/>
            </w:tcBorders>
          </w:tcPr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ลักสูตรของหน่วยงานสถาบันสถานศึกษาที่ผลิตพนักงานผู้ให้บริการในสถานประกอบการเพื่อสุขภาพได้รับรองหลักสูตรจากคณะกรรมการตรวจและประเมินมาตรฐาน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สถานประกอบการกลาง</w:t>
            </w:r>
          </w:p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E131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7C2535" w:rsidRPr="00E131AE" w:rsidRDefault="007C2535" w:rsidP="003C5D53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lastRenderedPageBreak/>
              <w:t>1. การรับรองหลักสูตร ส่วนราชการ สถาบัน สถานศึกษาที่ผลิตผู้ให้บริการในสถานประ</w:t>
            </w:r>
          </w:p>
          <w:p w:rsidR="007C2535" w:rsidRPr="00E131AE" w:rsidRDefault="007C2535" w:rsidP="003C5D53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กอบการเพื่อสุขภาพ</w:t>
            </w:r>
          </w:p>
          <w:p w:rsidR="007C2535" w:rsidRPr="00E131AE" w:rsidRDefault="007C2535" w:rsidP="003C5D53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2. การประเมินความรู้ความ</w:t>
            </w:r>
            <w:r w:rsidRPr="00E131A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>สามารถผู้ดำเนินการสปา</w:t>
            </w:r>
          </w:p>
          <w:p w:rsidR="007C2535" w:rsidRPr="00E131AE" w:rsidRDefault="007C2535" w:rsidP="003C5D53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เพื่อสุขภาพ</w:t>
            </w:r>
          </w:p>
          <w:p w:rsidR="00354CA9" w:rsidRPr="00E131AE" w:rsidRDefault="00354CA9" w:rsidP="003C5D53">
            <w:pPr>
              <w:pStyle w:val="BodyText2"/>
              <w:jc w:val="left"/>
              <w:rPr>
                <w:rFonts w:ascii="TH SarabunPSK" w:hAnsi="TH SarabunPSK" w:cs="TH SarabunPSK"/>
              </w:rPr>
            </w:pPr>
          </w:p>
          <w:p w:rsidR="00354CA9" w:rsidRPr="00E131AE" w:rsidRDefault="00354CA9" w:rsidP="003C5D53">
            <w:pPr>
              <w:pStyle w:val="BodyText2"/>
              <w:jc w:val="left"/>
              <w:rPr>
                <w:rFonts w:ascii="TH SarabunPSK" w:hAnsi="TH SarabunPSK" w:cs="TH SarabunPSK"/>
              </w:rPr>
            </w:pPr>
          </w:p>
          <w:p w:rsidR="009F4A90" w:rsidRPr="00E131AE" w:rsidRDefault="007C2535" w:rsidP="003C5D53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lastRenderedPageBreak/>
              <w:t>3. ประชุมเพื่อพัฒนาการตรวจและประเมินหลักสูตรของส่วน</w:t>
            </w:r>
          </w:p>
          <w:p w:rsidR="007C2535" w:rsidRPr="00E131AE" w:rsidRDefault="007C2535" w:rsidP="003C5D53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ราชการ สถาบัน และสถานศึกษา ที่ผลิตผู้ให้บริการในสถา</w:t>
            </w:r>
            <w:r w:rsidR="009F4A90" w:rsidRPr="00E131AE">
              <w:rPr>
                <w:rFonts w:ascii="TH SarabunPSK" w:hAnsi="TH SarabunPSK" w:cs="TH SarabunPSK" w:hint="cs"/>
                <w:cs/>
              </w:rPr>
              <w:t>น</w:t>
            </w:r>
            <w:r w:rsidRPr="00E131AE">
              <w:rPr>
                <w:rFonts w:ascii="TH SarabunPSK" w:hAnsi="TH SarabunPSK" w:cs="TH SarabunPSK"/>
                <w:cs/>
              </w:rPr>
              <w:t>ประกอบการเพื่อสุขภาพ  และพัฒนาเครือข่ายผู้ตรวจและประเมินหลักสูตร</w:t>
            </w:r>
          </w:p>
          <w:p w:rsidR="007C2535" w:rsidRDefault="007C2535" w:rsidP="003C5D53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 xml:space="preserve">4. </w:t>
            </w:r>
            <w:r w:rsidRPr="000E5453">
              <w:rPr>
                <w:rFonts w:ascii="TH SarabunPSK" w:hAnsi="TH SarabunPSK" w:cs="TH SarabunPSK"/>
                <w:strike/>
                <w:cs/>
              </w:rPr>
              <w:t>การพัฒนสถาบันการศึกษาให้เป็นศูนย์การเรียนรู้</w:t>
            </w:r>
          </w:p>
          <w:p w:rsidR="000E5453" w:rsidRDefault="000E5453" w:rsidP="000E5453">
            <w:pPr>
              <w:pStyle w:val="BodyText2"/>
              <w:jc w:val="left"/>
              <w:rPr>
                <w:rFonts w:ascii="TH SarabunPSK" w:hAnsi="TH SarabunPSK" w:cs="TH SarabunPSK"/>
                <w:color w:val="FF0000"/>
              </w:rPr>
            </w:pPr>
            <w:r w:rsidRPr="000E5453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เปลี่ยนกิจกรรม</w:t>
            </w:r>
            <w:r w:rsidRPr="000E5453">
              <w:rPr>
                <w:rFonts w:ascii="TH SarabunPSK" w:hAnsi="TH SarabunPSK" w:cs="TH SarabunPSK"/>
                <w:b/>
                <w:bCs/>
                <w:u w:val="single"/>
              </w:rPr>
              <w:t>:</w:t>
            </w:r>
            <w:r>
              <w:rPr>
                <w:rFonts w:ascii="TH SarabunPSK" w:hAnsi="TH SarabunPSK" w:cs="TH SarabunPSK"/>
                <w:b/>
                <w:bCs/>
                <w:u w:val="single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</w:p>
          <w:p w:rsidR="000E5453" w:rsidRPr="003F726C" w:rsidRDefault="000E5453" w:rsidP="000E5453">
            <w:pPr>
              <w:pStyle w:val="BodyText2"/>
              <w:jc w:val="left"/>
              <w:rPr>
                <w:rFonts w:ascii="TH SarabunPSK" w:hAnsi="TH SarabunPSK" w:cs="TH SarabunPSK"/>
                <w:color w:val="FF0000"/>
              </w:rPr>
            </w:pPr>
            <w:r w:rsidRPr="003F726C">
              <w:rPr>
                <w:rFonts w:ascii="TH SarabunPSK" w:hAnsi="TH SarabunPSK" w:cs="TH SarabunPSK" w:hint="cs"/>
                <w:color w:val="FF0000"/>
                <w:cs/>
              </w:rPr>
              <w:t>จัดทำมาตรฐานหลักสูตรกลางนวดเพื่อสุขภาพสำหรับผู้พิการทางสายตา</w:t>
            </w:r>
          </w:p>
          <w:p w:rsidR="007C2535" w:rsidRPr="00E131AE" w:rsidRDefault="007C2535" w:rsidP="003C5D53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5. การจัดทำเอกสารความรู้ สำหรับผู้ดำเนินการสปาเพื่อสุขภาพ</w:t>
            </w:r>
          </w:p>
          <w:p w:rsidR="007C2535" w:rsidRPr="00E131AE" w:rsidRDefault="007C2535" w:rsidP="003C5D53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6. การพัฒนาวิทยากร สำหรับผู้ให้บริการสปาเพื่อสุขภาพ</w:t>
            </w:r>
          </w:p>
          <w:p w:rsidR="00354CA9" w:rsidRPr="00E131AE" w:rsidRDefault="00354CA9" w:rsidP="003C5D53">
            <w:pPr>
              <w:pStyle w:val="BodyText2"/>
              <w:jc w:val="left"/>
              <w:rPr>
                <w:rFonts w:ascii="TH SarabunPSK" w:hAnsi="TH SarabunPSK" w:cs="TH SarabunPSK"/>
              </w:rPr>
            </w:pPr>
          </w:p>
          <w:p w:rsidR="007C2535" w:rsidRPr="00E131AE" w:rsidRDefault="007C2535" w:rsidP="00FE5590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7. การพัฒนาเครือข่ายวิทยากรเครือข่ายสถาบั</w:t>
            </w:r>
            <w:r w:rsidRPr="00E131AE">
              <w:rPr>
                <w:rFonts w:ascii="TH SarabunPSK" w:hAnsi="TH SarabunPSK" w:cs="TH SarabunPSK" w:hint="cs"/>
                <w:cs/>
              </w:rPr>
              <w:t>น</w:t>
            </w:r>
            <w:r w:rsidRPr="00E131AE">
              <w:rPr>
                <w:rFonts w:ascii="TH SarabunPSK" w:hAnsi="TH SarabunPSK" w:cs="TH SarabunPSK"/>
                <w:cs/>
              </w:rPr>
              <w:t>ผู้ผลิต</w:t>
            </w:r>
            <w:r w:rsidR="00354CA9" w:rsidRPr="00E131AE">
              <w:rPr>
                <w:rFonts w:ascii="TH SarabunPSK" w:hAnsi="TH SarabunPSK" w:cs="TH SarabunPSK"/>
                <w:cs/>
              </w:rPr>
              <w:t>ผู้ใ</w:t>
            </w:r>
            <w:r w:rsidR="00354CA9" w:rsidRPr="00E131AE">
              <w:rPr>
                <w:rFonts w:ascii="TH SarabunPSK" w:hAnsi="TH SarabunPSK" w:cs="TH SarabunPSK" w:hint="cs"/>
                <w:cs/>
              </w:rPr>
              <w:t>ห้</w:t>
            </w:r>
            <w:r w:rsidRPr="00E131AE">
              <w:rPr>
                <w:rFonts w:ascii="TH SarabunPSK" w:hAnsi="TH SarabunPSK" w:cs="TH SarabunPSK"/>
                <w:cs/>
              </w:rPr>
              <w:t>บริการในงานธุรกิจบริการสุขภาพ</w:t>
            </w:r>
          </w:p>
          <w:p w:rsidR="007C2535" w:rsidRPr="00E131AE" w:rsidRDefault="007C2535" w:rsidP="003C5D53">
            <w:pPr>
              <w:pStyle w:val="BodyText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8. การประชุมเชิงปฏิบัติการเพื่อ</w:t>
            </w:r>
            <w:r w:rsidRPr="00E131AE">
              <w:rPr>
                <w:rFonts w:ascii="TH SarabunPSK" w:hAnsi="TH SarabunPSK" w:cs="TH SarabunPSK"/>
                <w:cs/>
              </w:rPr>
              <w:lastRenderedPageBreak/>
              <w:t>พัฒนาศักยภาพและการพัฒนาเครือข่ายผู</w:t>
            </w:r>
            <w:r w:rsidR="00981D58" w:rsidRPr="00E131AE">
              <w:rPr>
                <w:rFonts w:ascii="TH SarabunPSK" w:hAnsi="TH SarabunPSK" w:cs="TH SarabunPSK"/>
                <w:cs/>
              </w:rPr>
              <w:t>้ดำเนินการ</w:t>
            </w:r>
            <w:r w:rsidRPr="00E131AE">
              <w:rPr>
                <w:rFonts w:ascii="TH SarabunPSK" w:hAnsi="TH SarabunPSK" w:cs="TH SarabunPSK"/>
                <w:cs/>
              </w:rPr>
              <w:t>สปาเพื่อสุขภาพ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C2535" w:rsidRPr="00E131AE" w:rsidRDefault="007C2535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F4A90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D966C0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54CA9" w:rsidRPr="00E131AE" w:rsidRDefault="00354CA9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54CA9" w:rsidRPr="00E131AE" w:rsidRDefault="00354CA9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810F5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0E5453" w:rsidP="00354CA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9F4A90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E5453" w:rsidRPr="00E131AE" w:rsidRDefault="000E5453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E5453" w:rsidRPr="00E131AE" w:rsidRDefault="000E5453" w:rsidP="000E5453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E5453" w:rsidRPr="00E131AE" w:rsidRDefault="000E5453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81D58" w:rsidRPr="00E131AE" w:rsidRDefault="00981D58" w:rsidP="00981D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5590" w:rsidRPr="00E131AE" w:rsidRDefault="00FE5590" w:rsidP="00FE5590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54CA9" w:rsidRPr="00E131AE" w:rsidRDefault="00354CA9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5590" w:rsidRPr="00E131AE" w:rsidRDefault="00FE5590" w:rsidP="00FE559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9F4A90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5590" w:rsidRDefault="00FE55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5590" w:rsidRDefault="00FE55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5590" w:rsidRDefault="00FE55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5590" w:rsidRPr="00E131AE" w:rsidRDefault="00FE5590" w:rsidP="00FE559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FE5590" w:rsidRPr="00E131AE" w:rsidRDefault="00FE55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C2535" w:rsidRPr="00E131AE" w:rsidRDefault="007C2535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รับรองหลักสูตรของหน่วยงานและสถานศึกษา 6 หลักสูตร</w:t>
            </w:r>
          </w:p>
          <w:p w:rsidR="007C2535" w:rsidRPr="00E131AE" w:rsidRDefault="007C2535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7C2535" w:rsidRPr="00E131AE" w:rsidRDefault="007C2535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654EE2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Cs w:val="32"/>
                <w:cs/>
              </w:rPr>
              <w:t>- แต่งตั้งคณะอนุกรรมการอำนวยการทดสอบความรู้สำหรับผู้ดำเนินการสปาเพื่อสุขภาพและคณะอนุกรรมการออกข้อสอบ</w:t>
            </w:r>
            <w:r w:rsidRPr="00E131AE">
              <w:rPr>
                <w:rFonts w:ascii="TH SarabunPSK" w:hAnsi="TH SarabunPSK" w:cs="TH SarabunPSK"/>
                <w:szCs w:val="32"/>
              </w:rPr>
              <w:t xml:space="preserve"> </w:t>
            </w:r>
          </w:p>
          <w:p w:rsidR="00654EE2" w:rsidRPr="003F726C" w:rsidRDefault="00354CA9" w:rsidP="00654EE2">
            <w:pPr>
              <w:pStyle w:val="BodyText2"/>
              <w:jc w:val="left"/>
              <w:rPr>
                <w:rFonts w:ascii="TH SarabunPSK" w:hAnsi="TH SarabunPSK" w:cs="TH SarabunPSK"/>
                <w:color w:val="FF0000"/>
                <w:cs/>
              </w:rPr>
            </w:pPr>
            <w:r w:rsidRPr="00E131AE">
              <w:rPr>
                <w:rFonts w:ascii="TH SarabunPSK" w:hAnsi="TH SarabunPSK" w:cs="TH SarabunPSK"/>
              </w:rPr>
              <w:t>-</w:t>
            </w:r>
            <w:r w:rsidR="00654EE2">
              <w:rPr>
                <w:rFonts w:ascii="TH SarabunPSK" w:hAnsi="TH SarabunPSK" w:cs="TH SarabunPSK" w:hint="cs"/>
                <w:color w:val="FF0000"/>
                <w:cs/>
              </w:rPr>
              <w:t xml:space="preserve"> รับสมัครสอบ</w:t>
            </w:r>
            <w:r w:rsidR="00654EE2" w:rsidRPr="003F726C">
              <w:rPr>
                <w:rFonts w:ascii="TH SarabunPSK" w:hAnsi="TH SarabunPSK" w:cs="TH SarabunPSK"/>
                <w:color w:val="FF0000"/>
                <w:cs/>
              </w:rPr>
              <w:t>ผู้ดำเนินการสปาเพื่อสุขภาพ</w:t>
            </w:r>
            <w:r w:rsidR="007E7944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="00654EE2">
              <w:rPr>
                <w:rFonts w:ascii="TH SarabunPSK" w:hAnsi="TH SarabunPSK" w:cs="TH SarabunPSK" w:hint="cs"/>
                <w:color w:val="FF0000"/>
                <w:cs/>
              </w:rPr>
              <w:t xml:space="preserve">ปี 2555 ระหว่างวันที่ </w:t>
            </w:r>
            <w:r w:rsidR="00654EE2">
              <w:rPr>
                <w:rFonts w:ascii="TH SarabunPSK" w:hAnsi="TH SarabunPSK" w:cs="TH SarabunPSK"/>
                <w:color w:val="FF0000"/>
              </w:rPr>
              <w:t>23</w:t>
            </w:r>
            <w:r w:rsidR="00654EE2">
              <w:rPr>
                <w:rFonts w:ascii="TH SarabunPSK" w:hAnsi="TH SarabunPSK" w:cs="TH SarabunPSK" w:hint="cs"/>
                <w:color w:val="FF0000"/>
                <w:cs/>
              </w:rPr>
              <w:t>เม.ย.- 4 พ.ค.55</w:t>
            </w:r>
          </w:p>
          <w:p w:rsidR="00981D58" w:rsidRPr="00E131AE" w:rsidRDefault="00981D58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D58" w:rsidRPr="00E131AE" w:rsidRDefault="00981D58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981D58" w:rsidRPr="00E131AE" w:rsidRDefault="00981D58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981D58" w:rsidRPr="00E131AE" w:rsidRDefault="00981D58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981D58" w:rsidRPr="00E131AE" w:rsidRDefault="00981D58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54CA9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453" w:rsidRDefault="000E5453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453" w:rsidRPr="000E5453" w:rsidRDefault="000E5453" w:rsidP="00354CA9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0E5453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จัดประชุมเพื่อทำร่างหลักสูตรฯ เมื่อวันที่ 29 มี.ค. 55</w:t>
            </w:r>
          </w:p>
          <w:p w:rsidR="000E5453" w:rsidRPr="00E131AE" w:rsidRDefault="000E5453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จัดประชุมคณะทำงาน</w:t>
            </w:r>
            <w:r w:rsidR="00981D58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ปรับปรุงเอกสารความรู้สำหรับผู้ดำเนินการสปาเพื่อสุขภาพ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เมื่อวันที่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มีนาคม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81D58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อบรมการพัฒนาวิทยากรสำหรับผู้ให้บริการ</w:t>
            </w:r>
          </w:p>
          <w:p w:rsidR="00981D58" w:rsidRPr="00E131AE" w:rsidRDefault="00981D58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สปาเพื่อสุขภาพ รุ่นที่ </w:t>
            </w:r>
            <w:r w:rsidR="00654EE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</w:t>
            </w:r>
            <w:r w:rsidR="00654EE2">
              <w:rPr>
                <w:rFonts w:ascii="TH SarabunPSK" w:hAnsi="TH SarabunPSK" w:cs="TH SarabunPSK" w:hint="cs"/>
                <w:sz w:val="32"/>
                <w:szCs w:val="32"/>
                <w:cs/>
              </w:rPr>
              <w:t>22-24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="00654EE2">
              <w:rPr>
                <w:rFonts w:ascii="TH SarabunPSK" w:hAnsi="TH SarabunPSK" w:cs="TH SarabunPSK" w:hint="cs"/>
                <w:sz w:val="32"/>
                <w:szCs w:val="32"/>
                <w:cs/>
              </w:rPr>
              <w:t>2555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4CA9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ณ โรงแรมมารวย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การ์เด้น กทม.</w:t>
            </w:r>
          </w:p>
          <w:p w:rsidR="00354CA9" w:rsidRPr="00FE5590" w:rsidRDefault="00354CA9" w:rsidP="00354CA9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E5590" w:rsidRPr="00FE5590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ประชุม</w:t>
            </w:r>
            <w:r w:rsidR="00FE5590" w:rsidRPr="00FE5590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พัฒนาเครือข่ายวิทยากรเครือข่ายสถาบั</w:t>
            </w:r>
            <w:r w:rsidR="00FE5590" w:rsidRPr="00FE5590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น</w:t>
            </w:r>
            <w:r w:rsidR="00FE5590" w:rsidRPr="00FE5590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ผู้ผลิตผู้ใ</w:t>
            </w:r>
            <w:r w:rsidR="00FE5590" w:rsidRPr="00FE5590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ห้</w:t>
            </w:r>
            <w:r w:rsidR="00FE5590" w:rsidRPr="00FE5590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บริการในงานธุรกิจบริการสุขภาพ</w:t>
            </w:r>
            <w:r w:rsidR="00FE5590" w:rsidRPr="00FE5590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 </w:t>
            </w:r>
            <w:r w:rsidR="00FE5590" w:rsidRPr="00FE5590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เมื่อวันที่ 26-27 เมษายน 2555</w:t>
            </w: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7C2535" w:rsidRPr="00E131AE" w:rsidRDefault="007C2535" w:rsidP="00FE55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E5590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7C2535" w:rsidRPr="00E131AE" w:rsidRDefault="007C2535" w:rsidP="007C25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1,317,115</w:t>
            </w:r>
          </w:p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7C2535" w:rsidRPr="00654EE2" w:rsidRDefault="00654EE2" w:rsidP="007C25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CC"/>
                <w:sz w:val="32"/>
                <w:szCs w:val="32"/>
                <w:cs/>
              </w:rPr>
              <w:t>449</w:t>
            </w:r>
            <w:r w:rsidR="007C2535" w:rsidRPr="00654EE2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CC"/>
                <w:sz w:val="32"/>
                <w:szCs w:val="32"/>
                <w:cs/>
              </w:rPr>
              <w:t>528</w:t>
            </w:r>
          </w:p>
          <w:p w:rsidR="007C2535" w:rsidRPr="00E131AE" w:rsidRDefault="007C2535" w:rsidP="00654E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131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54E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การประชาสัมพันธ์ไม่ครอบคลุ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กลุ่มเป้าหมาย จึงทำให้</w:t>
            </w:r>
            <w:r w:rsidR="00654E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ผู้ขอรับรองหลักสูตรน้อย</w:t>
            </w:r>
          </w:p>
        </w:tc>
        <w:tc>
          <w:tcPr>
            <w:tcW w:w="910" w:type="dxa"/>
          </w:tcPr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</w:p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งานส่งเสริมธุรกิจบริการสุขภาพ</w:t>
            </w:r>
          </w:p>
        </w:tc>
      </w:tr>
    </w:tbl>
    <w:p w:rsidR="00A97310" w:rsidRPr="00E131AE" w:rsidRDefault="00A97310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D0D" w:rsidRPr="00E131AE" w:rsidRDefault="002C7D0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ข้อ 12. สนับสนุนความร่วมมือระหว่างภาครัฐและเอกชนในการจัดบริการสุขภาพ</w:t>
      </w:r>
    </w:p>
    <w:tbl>
      <w:tblPr>
        <w:tblStyle w:val="TableGrid"/>
        <w:tblW w:w="15546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60"/>
        <w:gridCol w:w="4230"/>
        <w:gridCol w:w="2160"/>
        <w:gridCol w:w="900"/>
      </w:tblGrid>
      <w:tr w:rsidR="007C2535" w:rsidRPr="00E131AE" w:rsidTr="00101930">
        <w:trPr>
          <w:trHeight w:val="731"/>
          <w:tblHeader/>
        </w:trPr>
        <w:tc>
          <w:tcPr>
            <w:tcW w:w="2766" w:type="dxa"/>
            <w:tcBorders>
              <w:bottom w:val="single" w:sz="4" w:space="0" w:color="000000" w:themeColor="text1"/>
            </w:tcBorders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330" w:type="dxa"/>
            <w:gridSpan w:val="2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4230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160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00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C2535" w:rsidRPr="00E131AE" w:rsidTr="00101930">
        <w:trPr>
          <w:trHeight w:val="366"/>
        </w:trPr>
        <w:tc>
          <w:tcPr>
            <w:tcW w:w="2766" w:type="dxa"/>
          </w:tcPr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โครงการจัดตั้งศูนย์อภิบาลฟื้นฟูผู้ป่วยเรื้อรัง แบบครบวงจร </w:t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อโรคยศาล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แนวคิด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จำนวนผู้ป่วยโรคเรื้อรังมีแนวโน้มสูงขึ้น</w:t>
            </w:r>
          </w:p>
          <w:p w:rsidR="007C2535" w:rsidRPr="00E131AE" w:rsidRDefault="007C2535" w:rsidP="00E26BEB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 บริการรักษาพยาบาลผู้ป่วยโรคเรื้อรังด้วยการใช้ศาสตร์แพทย์แผนไทย</w:t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41653F" w:rsidRPr="0041653F" w:rsidRDefault="0041653F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653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1653F">
              <w:rPr>
                <w:rFonts w:ascii="TH SarabunPSK" w:hAnsi="TH SarabunPSK" w:cs="TH SarabunPSK"/>
                <w:sz w:val="32"/>
                <w:szCs w:val="32"/>
                <w:cs/>
              </w:rPr>
              <w:t>ในโรงพยาบาลแพทย์แผนไทย 1 แห่ง</w:t>
            </w:r>
            <w:r w:rsidRPr="004165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1653F">
              <w:rPr>
                <w:rFonts w:ascii="TH SarabunPSK" w:hAnsi="TH SarabunPSK" w:cs="TH SarabunPSK"/>
                <w:sz w:val="32"/>
                <w:szCs w:val="32"/>
                <w:cs/>
              </w:rPr>
              <w:t>(กรุงเทพมหานคร)</w:t>
            </w:r>
          </w:p>
          <w:p w:rsidR="007C2535" w:rsidRPr="00E131AE" w:rsidRDefault="0041653F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653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1653F">
              <w:rPr>
                <w:rFonts w:ascii="TH SarabunPSK" w:hAnsi="TH SarabunPSK" w:cs="TH SarabunPSK"/>
                <w:sz w:val="32"/>
                <w:szCs w:val="32"/>
                <w:cs/>
              </w:rPr>
              <w:t>ในโรงพยาบาลชุมชน 4 แห่ง</w:t>
            </w:r>
            <w:r w:rsidRPr="004165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1653F">
              <w:rPr>
                <w:rFonts w:ascii="TH SarabunPSK" w:hAnsi="TH SarabunPSK" w:cs="TH SarabunPSK"/>
                <w:sz w:val="32"/>
                <w:szCs w:val="32"/>
                <w:cs/>
              </w:rPr>
              <w:t>(เชียงใหม่/จังหวัดตรัง/จังหวัดศรีสะเกษ/จังหวัดสุพรรณบุรี)</w:t>
            </w:r>
          </w:p>
        </w:tc>
        <w:tc>
          <w:tcPr>
            <w:tcW w:w="2160" w:type="dxa"/>
          </w:tcPr>
          <w:p w:rsidR="007C2535" w:rsidRPr="00E131AE" w:rsidRDefault="007C2535" w:rsidP="00E26BEB">
            <w:pPr>
              <w:pStyle w:val="BodyText2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  <w:cs/>
              </w:rPr>
              <w:t xml:space="preserve">จำนวนศูนย์อภิบาลฟื้นฟูผู้ป่วยเรื้อรังแบบครบวงจร“อโรคยศาล” </w:t>
            </w:r>
          </w:p>
          <w:p w:rsidR="0041653F" w:rsidRDefault="0041653F" w:rsidP="00E26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7C2535" w:rsidRDefault="007C2535" w:rsidP="00E26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  <w:p w:rsidR="00E131AE" w:rsidRDefault="00E131AE" w:rsidP="00E26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1AE" w:rsidRPr="00E131AE" w:rsidRDefault="00E131AE" w:rsidP="00E26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7C2535" w:rsidRPr="00E131AE" w:rsidRDefault="00A212E8" w:rsidP="00A11DDE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1. </w:t>
            </w:r>
            <w:r w:rsidR="007C2535" w:rsidRPr="00E131AE">
              <w:rPr>
                <w:rFonts w:ascii="TH SarabunPSK" w:hAnsi="TH SarabunPSK" w:cs="TH SarabunPSK"/>
                <w:cs/>
              </w:rPr>
              <w:t>ปรับปรุงสถานที่เพื่อจัดตั้งศูนย์อภิบาลฟื้นฟูผู้ป่วยเรื้อรั้งแบบครบวงจร เป็นการปรับปรุงอาคารสถานที่ของ</w:t>
            </w:r>
            <w:r w:rsidR="007C2535" w:rsidRPr="00E131AE">
              <w:rPr>
                <w:rFonts w:ascii="TH SarabunPSK" w:hAnsi="TH SarabunPSK" w:cs="TH SarabunPSK"/>
                <w:b/>
                <w:bCs/>
                <w:cs/>
              </w:rPr>
              <w:t>โรงพยาบาลชุมชนที่คัดเลือก</w:t>
            </w:r>
            <w:r w:rsidR="007C2535" w:rsidRPr="00E131AE">
              <w:rPr>
                <w:rFonts w:ascii="TH SarabunPSK" w:hAnsi="TH SarabunPSK" w:cs="TH SarabunPSK"/>
                <w:cs/>
              </w:rPr>
              <w:t>จำนวน 4 แห่ง</w:t>
            </w:r>
            <w:r w:rsidR="007C2535" w:rsidRPr="00E131AE">
              <w:rPr>
                <w:rFonts w:ascii="TH SarabunPSK" w:hAnsi="TH SarabunPSK" w:cs="TH SarabunPSK"/>
              </w:rPr>
              <w:t xml:space="preserve">  </w:t>
            </w:r>
            <w:r w:rsidR="007C2535" w:rsidRPr="00E131AE">
              <w:rPr>
                <w:rFonts w:ascii="TH SarabunPSK" w:hAnsi="TH SarabunPSK" w:cs="TH SarabunPSK"/>
                <w:cs/>
              </w:rPr>
              <w:t>(ใน  4  ภาค)</w:t>
            </w:r>
          </w:p>
          <w:p w:rsidR="007C2535" w:rsidRPr="00E131AE" w:rsidRDefault="007C2535" w:rsidP="00A11DDE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2. ปรับปรุงสถานที่ราชการ 1 แห่ง เพื่อจัดตั้งศูนย์อภิบาลฟื้นฟูผู้ป่วยเรื้อรังแบบครบวงจร โดยจ้างเหมาเอกชนจัดบริการและบริหารงานโดยกำหนดลักษณะเฉพาะของสถานที่เช่นเดียวกับโรงพยาบาลชุมชน</w:t>
            </w:r>
          </w:p>
          <w:p w:rsidR="007C2535" w:rsidRPr="00E131AE" w:rsidRDefault="007C2535" w:rsidP="00257B5E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3. จัดเตรียมเครื่องมือ อุปกรณ์ เวชภัณฑ์ ในการดูแลผู้ป่วยเรื้อรัง4. เตรียมทีมสหวิชาชีพในการดูแลผู้ป่วยเรื้อรัง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57B5E" w:rsidRPr="00E131AE" w:rsidRDefault="00257B5E" w:rsidP="00257B5E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B35341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7C2535" w:rsidRPr="00E131AE" w:rsidRDefault="007C2535" w:rsidP="00243F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034799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แต่งตั้งคณะกรรมการอำนวยการโครงการจัดตั้งศูนย์อภิบาลฟื้นฟูผู้ป่วยเรื้อรังแบบครบวงจร "อโรคยศาล"</w:t>
            </w:r>
          </w:p>
          <w:p w:rsidR="007C2535" w:rsidRPr="00E131AE" w:rsidRDefault="007C2535" w:rsidP="00D725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สำรวจ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ศึกษาข้อมูล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พื้นที่จัดตั้งศูนย์ฯ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  <w:p w:rsidR="007C2535" w:rsidRPr="00E131AE" w:rsidRDefault="007C2535" w:rsidP="00243F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ประชุมคณะกรรมการอำนวยการ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ดำเนินงาน/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กำกับ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:rsidR="007C2535" w:rsidRPr="00E131AE" w:rsidRDefault="007C2535" w:rsidP="00243F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พิจารณากำหนด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จัดตั้งศูนย์ฯ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รพ.จอมทอง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รพ.ห้วยยอด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รพ.ขุนหาญ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รพ.อู่ทอง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รพ.ยศเส 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และประสาน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แผนดำเนินการ</w:t>
            </w:r>
          </w:p>
          <w:p w:rsidR="007C2535" w:rsidRPr="00E131AE" w:rsidRDefault="007C2535" w:rsidP="00243F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อยู่ระหว่างโอนเงิน</w:t>
            </w:r>
          </w:p>
          <w:p w:rsidR="00034799" w:rsidRPr="00E131AE" w:rsidRDefault="00034799" w:rsidP="00243F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C2535" w:rsidRPr="00E131AE" w:rsidRDefault="007C2535" w:rsidP="00940E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50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60" w:type="dxa"/>
          </w:tcPr>
          <w:p w:rsidR="007C2535" w:rsidRPr="00E131AE" w:rsidRDefault="007C2535" w:rsidP="00A11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28"/>
                <w:cs/>
              </w:rPr>
              <w:t>54,000,000</w:t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00" w:type="dxa"/>
          </w:tcPr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สพรศ.</w:t>
            </w:r>
          </w:p>
        </w:tc>
      </w:tr>
      <w:tr w:rsidR="007C2535" w:rsidRPr="00E131AE" w:rsidTr="00101930">
        <w:trPr>
          <w:trHeight w:val="366"/>
        </w:trPr>
        <w:tc>
          <w:tcPr>
            <w:tcW w:w="2766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12.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โครงการพัฒนารูปแบบการจัดบริการสุขภาพด้วยวิธี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Public Private Partnership (PPP)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เพื่อพัฒนารูปแบบการจัดบริการสุขภาพแบบ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Public Private Partnership (PPP)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ทั้งในรูปแบบการเป็นโรงพยาบาลคู่พี่น้องและการลงทุนร่วมกันในการจัดบริการสุขภาพ</w:t>
            </w:r>
          </w:p>
          <w:p w:rsidR="007C2535" w:rsidRPr="00E131AE" w:rsidRDefault="007C2535" w:rsidP="004D1F79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</w:rPr>
              <w:t xml:space="preserve">: </w:t>
            </w:r>
            <w:r w:rsidRPr="00E131AE">
              <w:rPr>
                <w:rFonts w:ascii="TH SarabunPSK" w:hAnsi="TH SarabunPSK" w:cs="TH SarabunPSK"/>
                <w:cs/>
              </w:rPr>
              <w:t>(จงหวัดนนทบุรี,กรุงเทพมหานคร,จังหวัดกระบี่,จังหวัดเชียงราย)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C2535" w:rsidRPr="00E131AE" w:rsidRDefault="007C2535" w:rsidP="00753DB8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</w:rPr>
              <w:t>1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>จำนวนโรงพยาบาลที่มีความพร้อมในการจัดการบริการสุขภาพ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แบบ </w:t>
            </w:r>
            <w:r w:rsidRPr="00E131AE">
              <w:rPr>
                <w:rFonts w:ascii="TH SarabunPSK" w:hAnsi="TH SarabunPSK" w:cs="TH SarabunPSK"/>
              </w:rPr>
              <w:t xml:space="preserve">Service Contract </w:t>
            </w:r>
            <w:r w:rsidRPr="00E131AE">
              <w:rPr>
                <w:rFonts w:ascii="TH SarabunPSK" w:hAnsi="TH SarabunPSK" w:cs="TH SarabunPSK"/>
                <w:cs/>
              </w:rPr>
              <w:t xml:space="preserve">รวม  </w:t>
            </w:r>
            <w:r w:rsidRPr="00E131AE">
              <w:rPr>
                <w:rFonts w:ascii="TH SarabunPSK" w:hAnsi="TH SarabunPSK" w:cs="TH SarabunPSK"/>
              </w:rPr>
              <w:t xml:space="preserve">4 </w:t>
            </w:r>
            <w:r w:rsidRPr="00E131AE">
              <w:rPr>
                <w:rFonts w:ascii="TH SarabunPSK" w:hAnsi="TH SarabunPSK" w:cs="TH SarabunPSK"/>
                <w:cs/>
              </w:rPr>
              <w:t>คู่</w:t>
            </w:r>
            <w:r w:rsidRPr="00E131AE">
              <w:rPr>
                <w:rFonts w:ascii="TH SarabunPSK" w:hAnsi="TH SarabunPSK" w:cs="TH SarabunPSK"/>
              </w:rPr>
              <w:t xml:space="preserve">  </w:t>
            </w:r>
            <w:r w:rsidRPr="00E131AE">
              <w:rPr>
                <w:rFonts w:ascii="TH SarabunPSK" w:hAnsi="TH SarabunPSK" w:cs="TH SarabunPSK"/>
                <w:cs/>
              </w:rPr>
              <w:t>(จ</w:t>
            </w:r>
            <w:r w:rsidR="00034799" w:rsidRPr="00E131AE">
              <w:rPr>
                <w:rFonts w:ascii="TH SarabunPSK" w:hAnsi="TH SarabunPSK" w:cs="TH SarabunPSK" w:hint="cs"/>
                <w:cs/>
              </w:rPr>
              <w:t>ั</w:t>
            </w:r>
            <w:r w:rsidRPr="00E131AE">
              <w:rPr>
                <w:rFonts w:ascii="TH SarabunPSK" w:hAnsi="TH SarabunPSK" w:cs="TH SarabunPSK"/>
                <w:cs/>
              </w:rPr>
              <w:t>งหวัดนนทบุรี,กรุงเทพมหา</w:t>
            </w:r>
            <w:r w:rsidR="00034799" w:rsidRPr="00E131A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>นคร,จังหวัดกระบี่,จังหวัดเชียงราย)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ระดับความสำเร็จในการพัฒนาต้นแบบการจัดการบริการสุขภาพด้วยวิธี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Public Private Partnership (PPP)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แบบการลงทุนร่วมกันระหว่างภาครัฐและเอกชน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7C2535" w:rsidRPr="00E131AE" w:rsidRDefault="007C2535" w:rsidP="004D1F79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 xml:space="preserve">1. การประชุมเพื่อจัดทำรูปแบบ </w:t>
            </w:r>
            <w:r w:rsidRPr="00E131AE">
              <w:rPr>
                <w:rFonts w:ascii="TH SarabunPSK" w:hAnsi="TH SarabunPSK" w:cs="TH SarabunPSK"/>
              </w:rPr>
              <w:t xml:space="preserve">Public Private Partnership (PPP) </w:t>
            </w:r>
            <w:r w:rsidRPr="00E131AE">
              <w:rPr>
                <w:rFonts w:ascii="TH SarabunPSK" w:hAnsi="TH SarabunPSK" w:cs="TH SarabunPSK"/>
                <w:cs/>
              </w:rPr>
              <w:t>ในรูปแบบการเป็น</w:t>
            </w:r>
            <w:r w:rsidRPr="00E131AE">
              <w:rPr>
                <w:rFonts w:ascii="TH SarabunPSK" w:hAnsi="TH SarabunPSK" w:cs="TH SarabunPSK"/>
                <w:b/>
                <w:bCs/>
                <w:cs/>
              </w:rPr>
              <w:t>โรงพยาบาลคู่พี่น้อง</w:t>
            </w:r>
            <w:r w:rsidRPr="00E131AE">
              <w:rPr>
                <w:rFonts w:ascii="TH SarabunPSK" w:hAnsi="TH SarabunPSK" w:cs="TH SarabunPSK"/>
              </w:rPr>
              <w:t xml:space="preserve">  </w:t>
            </w:r>
            <w:r w:rsidRPr="00E131AE">
              <w:rPr>
                <w:rFonts w:ascii="TH SarabunPSK" w:hAnsi="TH SarabunPSK" w:cs="TH SarabunPSK"/>
                <w:cs/>
              </w:rPr>
              <w:t xml:space="preserve">หรือ </w:t>
            </w:r>
            <w:r w:rsidRPr="00E131AE">
              <w:rPr>
                <w:rFonts w:ascii="TH SarabunPSK" w:hAnsi="TH SarabunPSK" w:cs="TH SarabunPSK"/>
              </w:rPr>
              <w:t>Service Contract</w:t>
            </w:r>
          </w:p>
          <w:p w:rsidR="007C2535" w:rsidRPr="00E131AE" w:rsidRDefault="007C2535" w:rsidP="004D1F79">
            <w:pPr>
              <w:pStyle w:val="BodyText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 xml:space="preserve">2. การประชุมเพื่อจัดทำรูปแบบ </w:t>
            </w:r>
            <w:r w:rsidRPr="00E131AE">
              <w:rPr>
                <w:rFonts w:ascii="TH SarabunPSK" w:hAnsi="TH SarabunPSK" w:cs="TH SarabunPSK"/>
              </w:rPr>
              <w:t>Public Private Partnership (PPP)</w:t>
            </w:r>
            <w:r w:rsidRPr="00E131AE">
              <w:rPr>
                <w:rFonts w:ascii="TH SarabunPSK" w:hAnsi="TH SarabunPSK" w:cs="TH SarabunPSK"/>
                <w:cs/>
              </w:rPr>
              <w:t xml:space="preserve"> ในรูปแบบการ</w:t>
            </w:r>
            <w:r w:rsidRPr="00E131AE">
              <w:rPr>
                <w:rFonts w:ascii="TH SarabunPSK" w:hAnsi="TH SarabunPSK" w:cs="TH SarabunPSK"/>
                <w:b/>
                <w:bCs/>
                <w:cs/>
              </w:rPr>
              <w:t>ลงทุนร่วมกัน</w:t>
            </w:r>
            <w:r w:rsidRPr="00E131AE">
              <w:rPr>
                <w:rFonts w:ascii="TH SarabunPSK" w:hAnsi="TH SarabunPSK" w:cs="TH SarabunPSK"/>
                <w:cs/>
              </w:rPr>
              <w:t xml:space="preserve">ในการจัดบริการสุขภาพ </w:t>
            </w:r>
            <w:r w:rsidRPr="00E131AE">
              <w:rPr>
                <w:rFonts w:ascii="TH SarabunPSK" w:hAnsi="TH SarabunPSK" w:cs="TH SarabunPSK"/>
              </w:rPr>
              <w:t xml:space="preserve">(Build Operate Transfer)  </w:t>
            </w:r>
          </w:p>
          <w:p w:rsidR="007C2535" w:rsidRPr="00E131AE" w:rsidRDefault="007C2535" w:rsidP="004D1F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การวิเคราะห์กฎระเบียบที่เกี่ยวข้องกับการจัดบริการสุขภาพแบบ 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PPP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9" w:rsidRPr="00E131AE" w:rsidRDefault="00034799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310" w:rsidRPr="00E131AE" w:rsidRDefault="00A97310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9" w:rsidRPr="00E131AE" w:rsidRDefault="00034799" w:rsidP="00A97310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034799" w:rsidRPr="00E131AE" w:rsidRDefault="00034799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7C2535" w:rsidRPr="00E131AE" w:rsidRDefault="007C2535" w:rsidP="00920B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ดำเนินการจัดประชุมไปแล้ว 2 ครั้ง ระหว่าง ร.พ.มงกุฎวัฒนะ ร.พ.วิภารามปากเกร็ด และ ร.พ.พระนั่งเกล้า และอยู่ระหว่างการจัดทำ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Business Model </w:t>
            </w:r>
          </w:p>
          <w:p w:rsidR="007C2535" w:rsidRPr="00E131AE" w:rsidRDefault="007C2535" w:rsidP="00920B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อยู่ระหว่างการเจรจาหาข้อสรุปในการจัดทำรูปแบบการให้บริการสุขภาพในพื้นที่ของ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Bangkok Mediplex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6305" w:rsidRPr="00E131AE" w:rsidRDefault="0035630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6305" w:rsidRPr="00E131AE" w:rsidRDefault="0035630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6305" w:rsidRPr="00E131AE" w:rsidRDefault="0035630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97310" w:rsidRPr="00E131AE" w:rsidRDefault="00A97310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30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60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7C2535" w:rsidRPr="008D480F" w:rsidRDefault="007C2535" w:rsidP="004D1F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D480F">
              <w:rPr>
                <w:rFonts w:ascii="TH SarabunPSK" w:hAnsi="TH SarabunPSK" w:cs="TH SarabunPSK"/>
                <w:sz w:val="32"/>
                <w:szCs w:val="32"/>
                <w:cs/>
              </w:rPr>
              <w:t>2,139,501</w:t>
            </w:r>
            <w:r w:rsidRPr="008D48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00" w:type="dxa"/>
          </w:tcPr>
          <w:p w:rsidR="007C2535" w:rsidRPr="00E131AE" w:rsidRDefault="007C253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7C2535" w:rsidRPr="00E131AE" w:rsidRDefault="007C253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7C2535" w:rsidRPr="00E131AE" w:rsidRDefault="007C253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7C2535" w:rsidRPr="00E131AE" w:rsidRDefault="007C253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</w:tbl>
    <w:p w:rsidR="002C7D0D" w:rsidRPr="00E131AE" w:rsidRDefault="002C7D0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31A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16. การจัดให้มีสื่อสารสาธารณะด้านสุขภาพเพื่อให้ความรู้กับประชาชนอย่างทั่วถึง</w:t>
      </w:r>
    </w:p>
    <w:tbl>
      <w:tblPr>
        <w:tblStyle w:val="TableGrid"/>
        <w:tblW w:w="15636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60"/>
        <w:gridCol w:w="4230"/>
        <w:gridCol w:w="2160"/>
        <w:gridCol w:w="990"/>
      </w:tblGrid>
      <w:tr w:rsidR="007C2535" w:rsidRPr="00E131AE" w:rsidTr="00034799">
        <w:trPr>
          <w:trHeight w:val="731"/>
          <w:tblHeader/>
        </w:trPr>
        <w:tc>
          <w:tcPr>
            <w:tcW w:w="2766" w:type="dxa"/>
            <w:tcBorders>
              <w:bottom w:val="single" w:sz="4" w:space="0" w:color="000000" w:themeColor="text1"/>
            </w:tcBorders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330" w:type="dxa"/>
            <w:gridSpan w:val="2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4230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160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90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C2535" w:rsidRPr="00E131AE" w:rsidTr="00034799">
        <w:trPr>
          <w:trHeight w:val="366"/>
        </w:trPr>
        <w:tc>
          <w:tcPr>
            <w:tcW w:w="2766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โครงการสื่อสารเพื่อการพัฒนาพฤติกรรมสุขภาพ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ถ่ายทอดความรู้เพื่อนำไปสู่การปรับเปลี่ยน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พฤติกรรมสุขภาพของประชาชน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7C2535" w:rsidRPr="00E131AE" w:rsidRDefault="007C2535" w:rsidP="00A140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308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หมู่บ้าน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ใน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77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จังหวัด </w:t>
            </w:r>
          </w:p>
          <w:p w:rsidR="007C2535" w:rsidRPr="00E131AE" w:rsidRDefault="007C2535" w:rsidP="00A140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692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หมู่บ้านในรับผิดชอบของ รพ.สต. 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ขนาดใหญ่ </w:t>
            </w:r>
          </w:p>
          <w:p w:rsidR="007C2535" w:rsidRPr="00E131AE" w:rsidRDefault="007C2535" w:rsidP="00A140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ในรับผิดชอบของ รพ.สต. 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ขนาดใหญ่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ร้อยละของกลุ่ม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เป้าหมายได้รับการถ่ายทอดความรู้ด้านสุขภาพ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80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ส่งเสริมสนับสนุนเผยแพร่ข่าวสารความรู้สุขภาพผ่านช่องทางต่างๆ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และพัฒนาศักยภาพบุคลาก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สาธารณสุข/เครือข่ายสุขภาพให้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เป็นนักสื่อสารสุขภาพในพื้นที่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C2535" w:rsidRPr="00E131AE" w:rsidRDefault="007C2535" w:rsidP="007C2535">
            <w:r w:rsidRPr="00E131AE">
              <w:lastRenderedPageBreak/>
              <w:sym w:font="Wingdings 2" w:char="F099"/>
            </w:r>
          </w:p>
          <w:p w:rsidR="007C2535" w:rsidRPr="00E131AE" w:rsidRDefault="007C2535" w:rsidP="007C2535"/>
          <w:p w:rsidR="007C2535" w:rsidRPr="00E131AE" w:rsidRDefault="007C2535" w:rsidP="007C2535"/>
        </w:tc>
        <w:tc>
          <w:tcPr>
            <w:tcW w:w="4230" w:type="dxa"/>
          </w:tcPr>
          <w:p w:rsidR="007C2535" w:rsidRPr="00E131AE" w:rsidRDefault="007C2535" w:rsidP="002470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เผยแพร่โปสเตอร์สุขบัญญัติแห่งชาติ</w:t>
            </w:r>
            <w:r w:rsidR="00F84038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ไป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สสจ. และเครือข่ายโรงเรียนทั่วประเทศ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แผ่น</w:t>
            </w:r>
          </w:p>
          <w:p w:rsidR="007C2535" w:rsidRDefault="007C2535" w:rsidP="002470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จัดนิทรรศการและกิจกรรมการเรียนรู้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จัดบริการห้องสมุดอิเล็กทรอนิกส์ ในศูนย์การเรียนรู้สุขภาพใต้ทางด่วนเพลินจิต สุขุมวิท กทม.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“ศูนย์ชุมชนสร้างสรรค์ ”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มกราคม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</w:p>
          <w:p w:rsidR="00F50359" w:rsidRPr="00F50359" w:rsidRDefault="00F50359" w:rsidP="00F503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F503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จัดนิทรรศการในงานกาชาด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</w:t>
            </w:r>
            <w:r w:rsidRPr="00F503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มี.ค. –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Pr="00F503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เม.ย.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2555</w:t>
            </w:r>
          </w:p>
          <w:p w:rsidR="00F50359" w:rsidRPr="00F50359" w:rsidRDefault="00F50359" w:rsidP="00F503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3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จัดกิจกรรมวัน อสม. แห่งชาติ ศูนย์ฯ ไบเทค บางนา วันที่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19-20</w:t>
            </w:r>
            <w:r w:rsidRPr="00F503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มีนาคม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2555</w:t>
            </w:r>
            <w:r w:rsidRPr="00F503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F503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C2535" w:rsidRPr="00E131AE" w:rsidRDefault="007C2535" w:rsidP="002470C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ผลิตซีดีต้นแบบสื่อสุขบัญญัติแห่งชาติ จำนวน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แผ่น เผยแพร่ไปยังโรงเรียนสุขบัญญัติแห่งชาติ  รพ.สต.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และสำนักงานสาธารณสุขจังหวัดทุกแห่ง</w:t>
            </w:r>
          </w:p>
          <w:p w:rsidR="006F120B" w:rsidRDefault="007C2535" w:rsidP="002470C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จัดพิมพ์หนังสือสุขบัญญัติแห่งชาติ จำนวน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เล่ม เผยแพร่ไปยังโรงเรียน สำนักงานสาธารณสุขจังหวัด โรงพยาบาลศูนย์/ทั่วไป </w:t>
            </w:r>
          </w:p>
          <w:p w:rsidR="007C2535" w:rsidRPr="00E131AE" w:rsidRDefault="007C2535" w:rsidP="002470C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รพ.สต.</w:t>
            </w:r>
          </w:p>
          <w:p w:rsidR="007C2535" w:rsidRPr="00E131AE" w:rsidRDefault="007C2535" w:rsidP="002470C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ประกวดการออกกำลังกายเพื่อสุขภาพ 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ในกลุ่ม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อายุไม่เกิน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 และประเภททั่วไป</w:t>
            </w:r>
          </w:p>
          <w:p w:rsidR="007C2535" w:rsidRPr="00E131AE" w:rsidRDefault="007C2535" w:rsidP="002470C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จัดทำเอกสารวิชาการเรื่องการรณรงค์ด้านสุขภาพจำนวน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500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เล่ม เผยแพร่ให้ผู้รับผิดชอบงานสุขศึกษาในสำนักงานสาธารณสุขจังหวัด โรงพยาบาลศูนย์/ทั่วไป และ รพสต.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แห่ง</w:t>
            </w:r>
          </w:p>
          <w:p w:rsidR="0022699C" w:rsidRPr="00E131AE" w:rsidRDefault="0022699C" w:rsidP="0022699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จัดทำบทความรู้ด้านสุขภาพเผยแพร่ทาง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หนังสือพิมพ์บ้านเมือง </w:t>
            </w:r>
          </w:p>
          <w:p w:rsidR="0022699C" w:rsidRDefault="0022699C" w:rsidP="002269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ผลิตสื่อความรู้การป้องกันและดูแลสุขภาพในภาวะน้ำท่วม จัดทำต้นฉบับคู่มืออาสาสมัครสาธารณสุขต้านภัยหนาว</w:t>
            </w:r>
          </w:p>
          <w:p w:rsidR="004E2CB5" w:rsidRPr="004E2CB5" w:rsidRDefault="004E2CB5" w:rsidP="004E2C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4E2C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ผลิตสปอตวิทยุความรู้เรื่องสุขบัญญัติแห่งชาติ</w:t>
            </w:r>
          </w:p>
          <w:p w:rsidR="004E2CB5" w:rsidRPr="004E2CB5" w:rsidRDefault="004E2CB5" w:rsidP="004E2C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4E2C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ผลิตสื่อสนับสนุนการจัดกิจกรรมคัดกรองเบาหวาน ความดันโลหิตสูงโดย อสม.</w:t>
            </w:r>
          </w:p>
          <w:p w:rsidR="004E2CB5" w:rsidRPr="004E2CB5" w:rsidRDefault="004E2CB5" w:rsidP="004E2C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  <w:r w:rsidRPr="004E2C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จัดการอบรมเชิงปฏิบัติการ “ สร้างสรรค์สื่อ เพื่อเด็กและเยาวชนไทยใส่ใจสุขภาพ ” ประเด็นการผลิตและพัฒนาสื่อ สุขศึกษาประเภทภาพการ์ตูนเคลื่อนไหว 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</w:rPr>
              <w:t>(Animation)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เรื่อง  สุขบัญญัติแห่งชาติ ระหว่างวันที่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23-26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เมษายน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2555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ณ สำนักบริการคอมพิวเตอร์ มหาวิทยาลัยเกษตรศาสตร์ กรุงเทพฯ ผู้เข้าอบรมเป็นครูและนักเรียนจาก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โรงเรียน</w:t>
            </w:r>
          </w:p>
          <w:p w:rsidR="007C2535" w:rsidRPr="00E131AE" w:rsidRDefault="007C2535" w:rsidP="004E2C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="004E2CB5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60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7C2535" w:rsidRPr="00E131AE" w:rsidRDefault="007C2535" w:rsidP="002269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2,500,000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  <w:p w:rsidR="007C2535" w:rsidRPr="002A5E7C" w:rsidRDefault="0022699C" w:rsidP="002269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2A5E7C">
              <w:rPr>
                <w:rFonts w:ascii="TH SarabunPSK" w:hAnsi="TH SarabunPSK" w:cs="TH SarabunPSK"/>
                <w:color w:val="0000CC"/>
                <w:sz w:val="32"/>
                <w:szCs w:val="32"/>
              </w:rPr>
              <w:t>74</w:t>
            </w:r>
            <w:r w:rsidR="007C2535" w:rsidRPr="002A5E7C">
              <w:rPr>
                <w:rFonts w:ascii="TH SarabunPSK" w:hAnsi="TH SarabunPSK" w:cs="TH SarabunPSK"/>
                <w:color w:val="0000CC"/>
                <w:sz w:val="32"/>
                <w:szCs w:val="32"/>
              </w:rPr>
              <w:t>,</w:t>
            </w:r>
            <w:r w:rsidRPr="002A5E7C">
              <w:rPr>
                <w:rFonts w:ascii="TH SarabunPSK" w:hAnsi="TH SarabunPSK" w:cs="TH SarabunPSK"/>
                <w:color w:val="0000CC"/>
                <w:sz w:val="32"/>
                <w:szCs w:val="32"/>
              </w:rPr>
              <w:t>586.10</w:t>
            </w:r>
          </w:p>
        </w:tc>
        <w:tc>
          <w:tcPr>
            <w:tcW w:w="990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</w:tbl>
    <w:p w:rsidR="0089508C" w:rsidRPr="00E131AE" w:rsidRDefault="0089508C">
      <w:pPr>
        <w:rPr>
          <w:rFonts w:ascii="TH SarabunPSK" w:hAnsi="TH SarabunPSK" w:cs="TH SarabunPSK"/>
          <w:sz w:val="32"/>
          <w:szCs w:val="32"/>
        </w:rPr>
      </w:pPr>
    </w:p>
    <w:sectPr w:rsidR="0089508C" w:rsidRPr="00E131AE" w:rsidSect="002A5E7C">
      <w:footerReference w:type="default" r:id="rId11"/>
      <w:pgSz w:w="16838" w:h="11906" w:orient="landscape"/>
      <w:pgMar w:top="1134" w:right="1021" w:bottom="1134" w:left="1134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490" w:rsidRDefault="00C63490" w:rsidP="008F4BFF">
      <w:pPr>
        <w:spacing w:after="0" w:line="240" w:lineRule="auto"/>
      </w:pPr>
      <w:r>
        <w:separator/>
      </w:r>
    </w:p>
  </w:endnote>
  <w:endnote w:type="continuationSeparator" w:id="1">
    <w:p w:rsidR="00C63490" w:rsidRDefault="00C63490" w:rsidP="008F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8860"/>
      <w:docPartObj>
        <w:docPartGallery w:val="Page Numbers (Bottom of Page)"/>
        <w:docPartUnique/>
      </w:docPartObj>
    </w:sdtPr>
    <w:sdtContent>
      <w:p w:rsidR="00476D26" w:rsidRDefault="00A44C87">
        <w:pPr>
          <w:pStyle w:val="Footer"/>
          <w:jc w:val="center"/>
        </w:pPr>
        <w:fldSimple w:instr=" PAGE   \* MERGEFORMAT ">
          <w:r w:rsidR="00FE49BC">
            <w:rPr>
              <w:noProof/>
            </w:rPr>
            <w:t>1</w:t>
          </w:r>
        </w:fldSimple>
      </w:p>
    </w:sdtContent>
  </w:sdt>
  <w:p w:rsidR="00476D26" w:rsidRDefault="00476D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490" w:rsidRDefault="00C63490" w:rsidP="008F4BFF">
      <w:pPr>
        <w:spacing w:after="0" w:line="240" w:lineRule="auto"/>
      </w:pPr>
      <w:r>
        <w:separator/>
      </w:r>
    </w:p>
  </w:footnote>
  <w:footnote w:type="continuationSeparator" w:id="1">
    <w:p w:rsidR="00C63490" w:rsidRDefault="00C63490" w:rsidP="008F4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60E"/>
    <w:multiLevelType w:val="hybridMultilevel"/>
    <w:tmpl w:val="D25E1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62DA"/>
    <w:multiLevelType w:val="hybridMultilevel"/>
    <w:tmpl w:val="AA96E47E"/>
    <w:lvl w:ilvl="0" w:tplc="636813B6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5E90"/>
    <w:multiLevelType w:val="hybridMultilevel"/>
    <w:tmpl w:val="EDA6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2F1F"/>
    <w:multiLevelType w:val="hybridMultilevel"/>
    <w:tmpl w:val="F6DAC3AA"/>
    <w:lvl w:ilvl="0" w:tplc="6F1275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91870"/>
    <w:multiLevelType w:val="hybridMultilevel"/>
    <w:tmpl w:val="E9503F88"/>
    <w:lvl w:ilvl="0" w:tplc="76CCE68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63365"/>
    <w:multiLevelType w:val="hybridMultilevel"/>
    <w:tmpl w:val="2E42FB90"/>
    <w:lvl w:ilvl="0" w:tplc="A86003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04124"/>
    <w:multiLevelType w:val="hybridMultilevel"/>
    <w:tmpl w:val="EE10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47973"/>
    <w:multiLevelType w:val="hybridMultilevel"/>
    <w:tmpl w:val="F760D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F05FF"/>
    <w:multiLevelType w:val="hybridMultilevel"/>
    <w:tmpl w:val="DD7EC0DC"/>
    <w:lvl w:ilvl="0" w:tplc="CC00ABF2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A2D83"/>
    <w:multiLevelType w:val="hybridMultilevel"/>
    <w:tmpl w:val="4936EC1A"/>
    <w:lvl w:ilvl="0" w:tplc="F4D8B56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38E4372D"/>
    <w:multiLevelType w:val="hybridMultilevel"/>
    <w:tmpl w:val="F996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73A7D"/>
    <w:multiLevelType w:val="hybridMultilevel"/>
    <w:tmpl w:val="AF2EF926"/>
    <w:lvl w:ilvl="0" w:tplc="4B4AD764"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EEA5F49"/>
    <w:multiLevelType w:val="hybridMultilevel"/>
    <w:tmpl w:val="B210A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25224"/>
    <w:multiLevelType w:val="hybridMultilevel"/>
    <w:tmpl w:val="4380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142F7"/>
    <w:multiLevelType w:val="hybridMultilevel"/>
    <w:tmpl w:val="D7E8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C443A"/>
    <w:multiLevelType w:val="hybridMultilevel"/>
    <w:tmpl w:val="0974E710"/>
    <w:lvl w:ilvl="0" w:tplc="4F16610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72337"/>
    <w:multiLevelType w:val="hybridMultilevel"/>
    <w:tmpl w:val="92462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A4FC6"/>
    <w:multiLevelType w:val="hybridMultilevel"/>
    <w:tmpl w:val="404AD430"/>
    <w:lvl w:ilvl="0" w:tplc="0FF0A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86C42"/>
    <w:multiLevelType w:val="hybridMultilevel"/>
    <w:tmpl w:val="A13643EC"/>
    <w:lvl w:ilvl="0" w:tplc="CD6C4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4610B"/>
    <w:multiLevelType w:val="hybridMultilevel"/>
    <w:tmpl w:val="21C269C4"/>
    <w:lvl w:ilvl="0" w:tplc="53DA2656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9"/>
  </w:num>
  <w:num w:numId="5">
    <w:abstractNumId w:val="12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14"/>
  </w:num>
  <w:num w:numId="12">
    <w:abstractNumId w:val="3"/>
  </w:num>
  <w:num w:numId="13">
    <w:abstractNumId w:val="17"/>
  </w:num>
  <w:num w:numId="14">
    <w:abstractNumId w:val="7"/>
  </w:num>
  <w:num w:numId="15">
    <w:abstractNumId w:val="6"/>
  </w:num>
  <w:num w:numId="16">
    <w:abstractNumId w:val="5"/>
  </w:num>
  <w:num w:numId="17">
    <w:abstractNumId w:val="11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028C4"/>
    <w:rsid w:val="000104BF"/>
    <w:rsid w:val="00011395"/>
    <w:rsid w:val="00017780"/>
    <w:rsid w:val="00022731"/>
    <w:rsid w:val="00030758"/>
    <w:rsid w:val="000324F9"/>
    <w:rsid w:val="00033601"/>
    <w:rsid w:val="00034799"/>
    <w:rsid w:val="00034AE9"/>
    <w:rsid w:val="000430A4"/>
    <w:rsid w:val="000478F3"/>
    <w:rsid w:val="00051CF7"/>
    <w:rsid w:val="00055164"/>
    <w:rsid w:val="00057122"/>
    <w:rsid w:val="0008170A"/>
    <w:rsid w:val="00083B2A"/>
    <w:rsid w:val="000860BE"/>
    <w:rsid w:val="00095D2A"/>
    <w:rsid w:val="0009707B"/>
    <w:rsid w:val="000C252B"/>
    <w:rsid w:val="000D6394"/>
    <w:rsid w:val="000D787B"/>
    <w:rsid w:val="000D7D6B"/>
    <w:rsid w:val="000E3912"/>
    <w:rsid w:val="000E5453"/>
    <w:rsid w:val="000F026A"/>
    <w:rsid w:val="000F674D"/>
    <w:rsid w:val="00101930"/>
    <w:rsid w:val="00105EF5"/>
    <w:rsid w:val="00106BA4"/>
    <w:rsid w:val="00107CA3"/>
    <w:rsid w:val="00116853"/>
    <w:rsid w:val="001206B5"/>
    <w:rsid w:val="001209A2"/>
    <w:rsid w:val="001358B4"/>
    <w:rsid w:val="0013637F"/>
    <w:rsid w:val="00144F33"/>
    <w:rsid w:val="00155C2F"/>
    <w:rsid w:val="0015649B"/>
    <w:rsid w:val="0015732D"/>
    <w:rsid w:val="00160872"/>
    <w:rsid w:val="00165BD4"/>
    <w:rsid w:val="00173B7F"/>
    <w:rsid w:val="0017582A"/>
    <w:rsid w:val="001839EE"/>
    <w:rsid w:val="00183D6E"/>
    <w:rsid w:val="001A4FD4"/>
    <w:rsid w:val="001B684E"/>
    <w:rsid w:val="001D0948"/>
    <w:rsid w:val="001E336F"/>
    <w:rsid w:val="001F1DE2"/>
    <w:rsid w:val="001F23F3"/>
    <w:rsid w:val="001F2E5E"/>
    <w:rsid w:val="001F580C"/>
    <w:rsid w:val="002012E3"/>
    <w:rsid w:val="00225433"/>
    <w:rsid w:val="0022699C"/>
    <w:rsid w:val="00243FEF"/>
    <w:rsid w:val="00245A15"/>
    <w:rsid w:val="002470CB"/>
    <w:rsid w:val="00254A37"/>
    <w:rsid w:val="00255223"/>
    <w:rsid w:val="00256119"/>
    <w:rsid w:val="00257B5E"/>
    <w:rsid w:val="00270C38"/>
    <w:rsid w:val="00290CB6"/>
    <w:rsid w:val="002971FC"/>
    <w:rsid w:val="002A5E7C"/>
    <w:rsid w:val="002C7D0D"/>
    <w:rsid w:val="002D2DF7"/>
    <w:rsid w:val="002D5AFC"/>
    <w:rsid w:val="002E7CC5"/>
    <w:rsid w:val="00312747"/>
    <w:rsid w:val="003127D2"/>
    <w:rsid w:val="003301F4"/>
    <w:rsid w:val="00330202"/>
    <w:rsid w:val="0033463E"/>
    <w:rsid w:val="0033519B"/>
    <w:rsid w:val="0034607A"/>
    <w:rsid w:val="0035430C"/>
    <w:rsid w:val="00354CA9"/>
    <w:rsid w:val="00356305"/>
    <w:rsid w:val="0037138B"/>
    <w:rsid w:val="003729D6"/>
    <w:rsid w:val="00380B2D"/>
    <w:rsid w:val="00385605"/>
    <w:rsid w:val="00387567"/>
    <w:rsid w:val="00394709"/>
    <w:rsid w:val="003A5890"/>
    <w:rsid w:val="003A5D83"/>
    <w:rsid w:val="003B13AB"/>
    <w:rsid w:val="003B50A6"/>
    <w:rsid w:val="003B739F"/>
    <w:rsid w:val="003B7D4F"/>
    <w:rsid w:val="003C2B2C"/>
    <w:rsid w:val="003C5D53"/>
    <w:rsid w:val="003D03E7"/>
    <w:rsid w:val="003D291D"/>
    <w:rsid w:val="003F0F49"/>
    <w:rsid w:val="0041653F"/>
    <w:rsid w:val="00423151"/>
    <w:rsid w:val="00434A54"/>
    <w:rsid w:val="00447108"/>
    <w:rsid w:val="0045737F"/>
    <w:rsid w:val="00457C8C"/>
    <w:rsid w:val="00476D26"/>
    <w:rsid w:val="00491FDE"/>
    <w:rsid w:val="00493122"/>
    <w:rsid w:val="00497B44"/>
    <w:rsid w:val="004A2C13"/>
    <w:rsid w:val="004A6677"/>
    <w:rsid w:val="004B3773"/>
    <w:rsid w:val="004B6545"/>
    <w:rsid w:val="004B6A18"/>
    <w:rsid w:val="004C6D5E"/>
    <w:rsid w:val="004D1F79"/>
    <w:rsid w:val="004D3130"/>
    <w:rsid w:val="004E2CB5"/>
    <w:rsid w:val="00510BA2"/>
    <w:rsid w:val="0053368E"/>
    <w:rsid w:val="0053488F"/>
    <w:rsid w:val="0053631E"/>
    <w:rsid w:val="00540398"/>
    <w:rsid w:val="005424DF"/>
    <w:rsid w:val="0054303C"/>
    <w:rsid w:val="00547B3C"/>
    <w:rsid w:val="00551DFB"/>
    <w:rsid w:val="00566A21"/>
    <w:rsid w:val="005732A8"/>
    <w:rsid w:val="005801B8"/>
    <w:rsid w:val="005909EF"/>
    <w:rsid w:val="005931CE"/>
    <w:rsid w:val="005A22ED"/>
    <w:rsid w:val="005A73BB"/>
    <w:rsid w:val="005B0853"/>
    <w:rsid w:val="005B0A14"/>
    <w:rsid w:val="005C3434"/>
    <w:rsid w:val="005D7605"/>
    <w:rsid w:val="005F377F"/>
    <w:rsid w:val="0062358B"/>
    <w:rsid w:val="00623A9F"/>
    <w:rsid w:val="00634B0C"/>
    <w:rsid w:val="00636ECD"/>
    <w:rsid w:val="00640BB1"/>
    <w:rsid w:val="0064172D"/>
    <w:rsid w:val="0065216D"/>
    <w:rsid w:val="00652250"/>
    <w:rsid w:val="00654EE2"/>
    <w:rsid w:val="0066220B"/>
    <w:rsid w:val="0067226C"/>
    <w:rsid w:val="006723D6"/>
    <w:rsid w:val="006800C5"/>
    <w:rsid w:val="006A12BC"/>
    <w:rsid w:val="006B01E7"/>
    <w:rsid w:val="006C6325"/>
    <w:rsid w:val="006D521F"/>
    <w:rsid w:val="006D67F6"/>
    <w:rsid w:val="006E4933"/>
    <w:rsid w:val="006F01EA"/>
    <w:rsid w:val="006F120B"/>
    <w:rsid w:val="00703007"/>
    <w:rsid w:val="00705D25"/>
    <w:rsid w:val="00724BE3"/>
    <w:rsid w:val="007275A4"/>
    <w:rsid w:val="00727B34"/>
    <w:rsid w:val="00747978"/>
    <w:rsid w:val="00747E99"/>
    <w:rsid w:val="0075196D"/>
    <w:rsid w:val="00753DB8"/>
    <w:rsid w:val="00760E1E"/>
    <w:rsid w:val="00763DD4"/>
    <w:rsid w:val="00770236"/>
    <w:rsid w:val="00772095"/>
    <w:rsid w:val="00773D0C"/>
    <w:rsid w:val="00777634"/>
    <w:rsid w:val="007816F7"/>
    <w:rsid w:val="0078187C"/>
    <w:rsid w:val="00785997"/>
    <w:rsid w:val="0078704D"/>
    <w:rsid w:val="00792B33"/>
    <w:rsid w:val="00793C1B"/>
    <w:rsid w:val="007A1276"/>
    <w:rsid w:val="007A49FE"/>
    <w:rsid w:val="007B34D9"/>
    <w:rsid w:val="007B4108"/>
    <w:rsid w:val="007C0DF7"/>
    <w:rsid w:val="007C2535"/>
    <w:rsid w:val="007C493E"/>
    <w:rsid w:val="007D3C29"/>
    <w:rsid w:val="007D5CDD"/>
    <w:rsid w:val="007D69CB"/>
    <w:rsid w:val="007E6D8E"/>
    <w:rsid w:val="007E7944"/>
    <w:rsid w:val="007F5C4E"/>
    <w:rsid w:val="00805937"/>
    <w:rsid w:val="00806D3B"/>
    <w:rsid w:val="008106C4"/>
    <w:rsid w:val="0084150D"/>
    <w:rsid w:val="00846E45"/>
    <w:rsid w:val="00851E1A"/>
    <w:rsid w:val="0085389C"/>
    <w:rsid w:val="00874283"/>
    <w:rsid w:val="00886F6F"/>
    <w:rsid w:val="0089508C"/>
    <w:rsid w:val="00896CF9"/>
    <w:rsid w:val="008A0BC5"/>
    <w:rsid w:val="008B69C7"/>
    <w:rsid w:val="008D480F"/>
    <w:rsid w:val="008D554F"/>
    <w:rsid w:val="008D74D5"/>
    <w:rsid w:val="008D7FA7"/>
    <w:rsid w:val="008F1286"/>
    <w:rsid w:val="008F1C9C"/>
    <w:rsid w:val="008F2969"/>
    <w:rsid w:val="008F4BFF"/>
    <w:rsid w:val="00915A30"/>
    <w:rsid w:val="00916CBE"/>
    <w:rsid w:val="00917612"/>
    <w:rsid w:val="00920B06"/>
    <w:rsid w:val="00927EC8"/>
    <w:rsid w:val="0093026D"/>
    <w:rsid w:val="00940EE5"/>
    <w:rsid w:val="00941A65"/>
    <w:rsid w:val="00941B26"/>
    <w:rsid w:val="0094387E"/>
    <w:rsid w:val="00945137"/>
    <w:rsid w:val="00952AF4"/>
    <w:rsid w:val="00954AA0"/>
    <w:rsid w:val="009550E7"/>
    <w:rsid w:val="0095682D"/>
    <w:rsid w:val="009810F5"/>
    <w:rsid w:val="00981D58"/>
    <w:rsid w:val="00993154"/>
    <w:rsid w:val="009A666C"/>
    <w:rsid w:val="009A7565"/>
    <w:rsid w:val="009B2480"/>
    <w:rsid w:val="009C242F"/>
    <w:rsid w:val="009D11D2"/>
    <w:rsid w:val="009D4509"/>
    <w:rsid w:val="009D6AC0"/>
    <w:rsid w:val="009E2DB6"/>
    <w:rsid w:val="009E5173"/>
    <w:rsid w:val="009F3EB5"/>
    <w:rsid w:val="009F4A90"/>
    <w:rsid w:val="00A11DDE"/>
    <w:rsid w:val="00A1401A"/>
    <w:rsid w:val="00A212E8"/>
    <w:rsid w:val="00A30A29"/>
    <w:rsid w:val="00A44C87"/>
    <w:rsid w:val="00A50FBD"/>
    <w:rsid w:val="00A65B8C"/>
    <w:rsid w:val="00A65FDC"/>
    <w:rsid w:val="00A7533E"/>
    <w:rsid w:val="00A771E1"/>
    <w:rsid w:val="00A82D0F"/>
    <w:rsid w:val="00A84C27"/>
    <w:rsid w:val="00A85057"/>
    <w:rsid w:val="00A86463"/>
    <w:rsid w:val="00A910C4"/>
    <w:rsid w:val="00A9357D"/>
    <w:rsid w:val="00A97310"/>
    <w:rsid w:val="00A974D0"/>
    <w:rsid w:val="00AA3EC1"/>
    <w:rsid w:val="00AC4F6F"/>
    <w:rsid w:val="00AD114E"/>
    <w:rsid w:val="00AE0A0E"/>
    <w:rsid w:val="00AF1956"/>
    <w:rsid w:val="00AF3291"/>
    <w:rsid w:val="00B02579"/>
    <w:rsid w:val="00B12E2A"/>
    <w:rsid w:val="00B22DDA"/>
    <w:rsid w:val="00B26DA1"/>
    <w:rsid w:val="00B30068"/>
    <w:rsid w:val="00B35341"/>
    <w:rsid w:val="00B42B11"/>
    <w:rsid w:val="00B53372"/>
    <w:rsid w:val="00B57D11"/>
    <w:rsid w:val="00B65541"/>
    <w:rsid w:val="00B725DF"/>
    <w:rsid w:val="00B7429E"/>
    <w:rsid w:val="00B97029"/>
    <w:rsid w:val="00BB4B3E"/>
    <w:rsid w:val="00BB79BC"/>
    <w:rsid w:val="00BD2D20"/>
    <w:rsid w:val="00BD719F"/>
    <w:rsid w:val="00BE297D"/>
    <w:rsid w:val="00C00D56"/>
    <w:rsid w:val="00C03023"/>
    <w:rsid w:val="00C11216"/>
    <w:rsid w:val="00C27DB3"/>
    <w:rsid w:val="00C31A57"/>
    <w:rsid w:val="00C33FBE"/>
    <w:rsid w:val="00C34E39"/>
    <w:rsid w:val="00C41366"/>
    <w:rsid w:val="00C47816"/>
    <w:rsid w:val="00C502A8"/>
    <w:rsid w:val="00C5048F"/>
    <w:rsid w:val="00C5171B"/>
    <w:rsid w:val="00C61882"/>
    <w:rsid w:val="00C63490"/>
    <w:rsid w:val="00C67FC6"/>
    <w:rsid w:val="00C802B5"/>
    <w:rsid w:val="00C81AF2"/>
    <w:rsid w:val="00CA5673"/>
    <w:rsid w:val="00CB2854"/>
    <w:rsid w:val="00CB5C75"/>
    <w:rsid w:val="00CC0F9F"/>
    <w:rsid w:val="00CC26FC"/>
    <w:rsid w:val="00CC2CF6"/>
    <w:rsid w:val="00CC6137"/>
    <w:rsid w:val="00CE42F2"/>
    <w:rsid w:val="00D01D48"/>
    <w:rsid w:val="00D028C4"/>
    <w:rsid w:val="00D26627"/>
    <w:rsid w:val="00D30808"/>
    <w:rsid w:val="00D42DB7"/>
    <w:rsid w:val="00D55C0A"/>
    <w:rsid w:val="00D67133"/>
    <w:rsid w:val="00D72519"/>
    <w:rsid w:val="00D7589E"/>
    <w:rsid w:val="00D7719C"/>
    <w:rsid w:val="00D800D7"/>
    <w:rsid w:val="00D8752C"/>
    <w:rsid w:val="00D966C0"/>
    <w:rsid w:val="00DA634B"/>
    <w:rsid w:val="00DB577B"/>
    <w:rsid w:val="00DB5C6F"/>
    <w:rsid w:val="00DB6112"/>
    <w:rsid w:val="00DB63AF"/>
    <w:rsid w:val="00DC16BC"/>
    <w:rsid w:val="00DC71FE"/>
    <w:rsid w:val="00DD255D"/>
    <w:rsid w:val="00DD566C"/>
    <w:rsid w:val="00DE1EF7"/>
    <w:rsid w:val="00DE619C"/>
    <w:rsid w:val="00DF24D9"/>
    <w:rsid w:val="00DF445B"/>
    <w:rsid w:val="00DF467C"/>
    <w:rsid w:val="00DF7A03"/>
    <w:rsid w:val="00E03DFF"/>
    <w:rsid w:val="00E131AE"/>
    <w:rsid w:val="00E17C59"/>
    <w:rsid w:val="00E22C19"/>
    <w:rsid w:val="00E25A6C"/>
    <w:rsid w:val="00E26BEB"/>
    <w:rsid w:val="00E30A40"/>
    <w:rsid w:val="00E346C1"/>
    <w:rsid w:val="00E379B6"/>
    <w:rsid w:val="00E41A62"/>
    <w:rsid w:val="00E43A77"/>
    <w:rsid w:val="00E5162A"/>
    <w:rsid w:val="00E63179"/>
    <w:rsid w:val="00E755B2"/>
    <w:rsid w:val="00E822EC"/>
    <w:rsid w:val="00E94431"/>
    <w:rsid w:val="00EA5AB3"/>
    <w:rsid w:val="00ED3142"/>
    <w:rsid w:val="00ED33D2"/>
    <w:rsid w:val="00EE13CA"/>
    <w:rsid w:val="00EE41A0"/>
    <w:rsid w:val="00EE41F7"/>
    <w:rsid w:val="00EF5891"/>
    <w:rsid w:val="00EF6740"/>
    <w:rsid w:val="00F00638"/>
    <w:rsid w:val="00F06E5F"/>
    <w:rsid w:val="00F14FA9"/>
    <w:rsid w:val="00F152BA"/>
    <w:rsid w:val="00F2175C"/>
    <w:rsid w:val="00F228CD"/>
    <w:rsid w:val="00F40526"/>
    <w:rsid w:val="00F42668"/>
    <w:rsid w:val="00F50359"/>
    <w:rsid w:val="00F56B0A"/>
    <w:rsid w:val="00F606AC"/>
    <w:rsid w:val="00F74833"/>
    <w:rsid w:val="00F76687"/>
    <w:rsid w:val="00F82552"/>
    <w:rsid w:val="00F84038"/>
    <w:rsid w:val="00F8587F"/>
    <w:rsid w:val="00F878FC"/>
    <w:rsid w:val="00FA125B"/>
    <w:rsid w:val="00FA349D"/>
    <w:rsid w:val="00FD1604"/>
    <w:rsid w:val="00FE3CEA"/>
    <w:rsid w:val="00FE4625"/>
    <w:rsid w:val="00FE49BC"/>
    <w:rsid w:val="00FE5590"/>
    <w:rsid w:val="00FF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C4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E45"/>
    <w:pPr>
      <w:spacing w:after="0" w:line="240" w:lineRule="auto"/>
      <w:ind w:left="720"/>
      <w:contextualSpacing/>
      <w:jc w:val="thaiDistribute"/>
    </w:pPr>
    <w:rPr>
      <w:rFonts w:ascii="Angsana New" w:hAnsi="Angsana New" w:cs="Angsana New"/>
      <w:sz w:val="32"/>
      <w:szCs w:val="40"/>
      <w:lang w:eastAsia="ko-KR"/>
    </w:rPr>
  </w:style>
  <w:style w:type="table" w:styleId="TableGrid">
    <w:name w:val="Table Grid"/>
    <w:basedOn w:val="TableNormal"/>
    <w:uiPriority w:val="59"/>
    <w:rsid w:val="008950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DB5C6F"/>
    <w:pPr>
      <w:spacing w:after="0" w:line="240" w:lineRule="auto"/>
      <w:jc w:val="thaiDistribute"/>
    </w:pPr>
    <w:rPr>
      <w:rFonts w:ascii="Browallia New" w:eastAsia="Cordia New" w:hAnsi="Cordia New" w:cs="Browalli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B5C6F"/>
    <w:rPr>
      <w:rFonts w:ascii="Browallia New" w:eastAsia="Cordia New" w:hAnsi="Cordia New" w:cs="Browall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15732D"/>
    <w:pPr>
      <w:tabs>
        <w:tab w:val="center" w:pos="4153"/>
        <w:tab w:val="right" w:pos="8306"/>
      </w:tabs>
    </w:pPr>
    <w:rPr>
      <w:rFonts w:ascii="TH SarabunPSK" w:eastAsia="Calibri" w:hAnsi="TH SarabunPSK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15732D"/>
    <w:rPr>
      <w:rFonts w:ascii="TH SarabunPSK" w:eastAsia="Calibri" w:hAnsi="TH SarabunPSK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3460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F4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BFF"/>
    <w:rPr>
      <w:rFonts w:ascii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0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95"/>
    <w:rPr>
      <w:rFonts w:ascii="Tahoma" w:hAnsi="Tahoma"/>
      <w:sz w:val="16"/>
    </w:rPr>
  </w:style>
  <w:style w:type="paragraph" w:customStyle="1" w:styleId="Default">
    <w:name w:val="Default"/>
    <w:rsid w:val="0085389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...."/>
    <w:basedOn w:val="Default"/>
    <w:next w:val="Default"/>
    <w:uiPriority w:val="99"/>
    <w:rsid w:val="0013637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ed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c.moph.go.th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otY val="10"/>
      <c:perspective val="0"/>
    </c:view3D>
    <c:plotArea>
      <c:layout>
        <c:manualLayout>
          <c:layoutTarget val="inner"/>
          <c:xMode val="edge"/>
          <c:yMode val="edge"/>
          <c:x val="9.4900967240207038E-2"/>
          <c:y val="3.0831228624715521E-2"/>
          <c:w val="0.89101730339262619"/>
          <c:h val="0.65394900488581831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ผล/เป้าหมาย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4"/>
              </a:solidFill>
              <a:prstDash val="solid"/>
            </a:ln>
            <a:effectLst/>
          </c:spPr>
          <c:dLbls>
            <c:dLbl>
              <c:idx val="0"/>
              <c:layout>
                <c:manualLayout>
                  <c:x val="-1.2583114610673678E-2"/>
                  <c:y val="8.6766208419751731E-2"/>
                </c:manualLayout>
              </c:layout>
              <c:showVal val="1"/>
            </c:dLbl>
            <c:dLbl>
              <c:idx val="1"/>
              <c:layout>
                <c:manualLayout>
                  <c:x val="9.2592592592594686E-3"/>
                  <c:y val="0.11785337175756851"/>
                </c:manualLayout>
              </c:layout>
              <c:showVal val="1"/>
            </c:dLbl>
            <c:dLbl>
              <c:idx val="2"/>
              <c:layout>
                <c:manualLayout>
                  <c:x val="1.5076048186284398E-2"/>
                  <c:y val="0.13792620328053398"/>
                </c:manualLayout>
              </c:layout>
              <c:showVal val="1"/>
            </c:dLbl>
            <c:dLbl>
              <c:idx val="3"/>
              <c:layout>
                <c:manualLayout>
                  <c:x val="1.2345679012345803E-2"/>
                  <c:y val="0.12627146974025197"/>
                </c:manualLayout>
              </c:layout>
              <c:showVal val="1"/>
            </c:dLbl>
            <c:dLbl>
              <c:idx val="4"/>
              <c:layout>
                <c:manualLayout>
                  <c:x val="1.0802543912780141E-2"/>
                  <c:y val="0.12410660205935811"/>
                </c:manualLayout>
              </c:layout>
              <c:showVal val="1"/>
            </c:dLbl>
            <c:dLbl>
              <c:idx val="5"/>
              <c:layout>
                <c:manualLayout>
                  <c:x val="1.4126287098728046E-2"/>
                  <c:y val="0.12735746318423491"/>
                </c:manualLayout>
              </c:layout>
              <c:showVal val="1"/>
            </c:dLbl>
            <c:dLbl>
              <c:idx val="6"/>
              <c:layout>
                <c:manualLayout>
                  <c:x val="6.1728395061728504E-3"/>
                  <c:y val="0.13468956772293542"/>
                </c:manualLayout>
              </c:layout>
              <c:showVal val="1"/>
            </c:dLbl>
            <c:dLbl>
              <c:idx val="7"/>
              <c:layout>
                <c:manualLayout>
                  <c:x val="1.3888888888889107E-2"/>
                  <c:y val="0.11224130643577984"/>
                </c:manualLayout>
              </c:layout>
              <c:showVal val="1"/>
            </c:dLbl>
            <c:dLbl>
              <c:idx val="8"/>
              <c:layout>
                <c:manualLayout>
                  <c:x val="1.3888888888889107E-2"/>
                  <c:y val="9.8211143131307244E-2"/>
                </c:manualLayout>
              </c:layout>
              <c:showVal val="1"/>
            </c:dLbl>
            <c:dLbl>
              <c:idx val="9"/>
              <c:layout>
                <c:manualLayout>
                  <c:x val="1.3888888888889107E-2"/>
                  <c:y val="1.9642228626261648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 b="1"/>
                </a:pPr>
                <a:endParaRPr lang="en-US"/>
              </a:p>
            </c:txPr>
            <c:showVal val="1"/>
          </c:dLbls>
          <c:cat>
            <c:strRef>
              <c:f>Sheet1!$A$2:$A$7</c:f>
              <c:strCache>
                <c:ptCount val="6"/>
                <c:pt idx="0">
                  <c:v>ข้อ 3</c:v>
                </c:pt>
                <c:pt idx="1">
                  <c:v>ข้อ 5</c:v>
                </c:pt>
                <c:pt idx="2">
                  <c:v>ข้อ 7</c:v>
                </c:pt>
                <c:pt idx="3">
                  <c:v>ข้อ 11</c:v>
                </c:pt>
                <c:pt idx="4">
                  <c:v>ข้อ 12</c:v>
                </c:pt>
                <c:pt idx="5">
                  <c:v>ข้อ 16</c:v>
                </c:pt>
              </c:strCache>
            </c:strRef>
          </c:cat>
          <c:val>
            <c:numRef>
              <c:f>Sheet1!$B$2:$B$7</c:f>
              <c:numCache>
                <c:formatCode>0.0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3.9499999999999997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ความก้าวหน้าโครงการ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1"/>
              <c:layout>
                <c:manualLayout>
                  <c:x val="0"/>
                  <c:y val="-1.1224130643578188E-2"/>
                </c:manualLayout>
              </c:layout>
              <c:showVal val="1"/>
            </c:dLbl>
            <c:dLbl>
              <c:idx val="2"/>
              <c:layout>
                <c:manualLayout>
                  <c:x val="7.7160493827161808E-3"/>
                  <c:y val="-3.0866359269839352E-2"/>
                </c:manualLayout>
              </c:layout>
              <c:showVal val="1"/>
            </c:dLbl>
            <c:dLbl>
              <c:idx val="3"/>
              <c:layout>
                <c:manualLayout>
                  <c:x val="6.1728395061728504E-3"/>
                  <c:y val="-2.2448261287156206E-2"/>
                </c:manualLayout>
              </c:layout>
              <c:showVal val="1"/>
            </c:dLbl>
            <c:dLbl>
              <c:idx val="4"/>
              <c:layout>
                <c:manualLayout>
                  <c:x val="4.6296296296296927E-3"/>
                  <c:y val="-4.4896522574312134E-2"/>
                </c:manualLayout>
              </c:layout>
              <c:showVal val="1"/>
            </c:dLbl>
            <c:dLbl>
              <c:idx val="5"/>
              <c:layout>
                <c:manualLayout>
                  <c:x val="4.6296296296296927E-3"/>
                  <c:y val="-1.1224130643578164E-2"/>
                </c:manualLayout>
              </c:layout>
              <c:showVal val="1"/>
            </c:dLbl>
            <c:dLbl>
              <c:idx val="6"/>
              <c:layout>
                <c:manualLayout>
                  <c:x val="3.0862982404977553E-3"/>
                  <c:y val="-1.9642449573715227E-2"/>
                </c:manualLayout>
              </c:layout>
              <c:showVal val="1"/>
            </c:dLbl>
            <c:dLbl>
              <c:idx val="7"/>
              <c:layout>
                <c:manualLayout>
                  <c:x val="1.8518518518518715E-2"/>
                  <c:y val="1.6836195965367076E-2"/>
                </c:manualLayout>
              </c:layout>
              <c:showVal val="1"/>
            </c:dLbl>
            <c:dLbl>
              <c:idx val="8"/>
              <c:layout>
                <c:manualLayout>
                  <c:x val="1.5432098765431985E-2"/>
                  <c:y val="8.4180979826834704E-3"/>
                </c:manualLayout>
              </c:layout>
              <c:showVal val="1"/>
            </c:dLbl>
            <c:dLbl>
              <c:idx val="9"/>
              <c:layout>
                <c:manualLayout>
                  <c:x val="1.3888888888889107E-2"/>
                  <c:y val="1.403016330447244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 sz="2000" b="1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showVal val="1"/>
          </c:dLbls>
          <c:cat>
            <c:strRef>
              <c:f>Sheet1!$A$2:$A$7</c:f>
              <c:strCache>
                <c:ptCount val="6"/>
                <c:pt idx="0">
                  <c:v>ข้อ 3</c:v>
                </c:pt>
                <c:pt idx="1">
                  <c:v>ข้อ 5</c:v>
                </c:pt>
                <c:pt idx="2">
                  <c:v>ข้อ 7</c:v>
                </c:pt>
                <c:pt idx="3">
                  <c:v>ข้อ 11</c:v>
                </c:pt>
                <c:pt idx="4">
                  <c:v>ข้อ 12</c:v>
                </c:pt>
                <c:pt idx="5">
                  <c:v>ข้อ 16</c:v>
                </c:pt>
              </c:strCache>
            </c:strRef>
          </c:cat>
          <c:val>
            <c:numRef>
              <c:f>Sheet1!$C$2:$C$7</c:f>
              <c:numCache>
                <c:formatCode>0.0</c:formatCode>
                <c:ptCount val="6"/>
                <c:pt idx="0">
                  <c:v>45.4</c:v>
                </c:pt>
                <c:pt idx="1">
                  <c:v>70</c:v>
                </c:pt>
                <c:pt idx="2">
                  <c:v>30</c:v>
                </c:pt>
                <c:pt idx="3">
                  <c:v>22.7</c:v>
                </c:pt>
                <c:pt idx="4">
                  <c:v>40</c:v>
                </c:pt>
                <c:pt idx="5">
                  <c:v>40</c:v>
                </c:pt>
              </c:numCache>
            </c:numRef>
          </c:val>
        </c:ser>
        <c:dLbls>
          <c:showVal val="1"/>
        </c:dLbls>
        <c:gapWidth val="238"/>
        <c:shape val="cylinder"/>
        <c:axId val="69845376"/>
        <c:axId val="69846912"/>
        <c:axId val="0"/>
      </c:bar3DChart>
      <c:catAx>
        <c:axId val="698453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b="1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69846912"/>
        <c:crosses val="autoZero"/>
        <c:auto val="1"/>
        <c:lblAlgn val="ctr"/>
        <c:lblOffset val="100"/>
      </c:catAx>
      <c:valAx>
        <c:axId val="69846912"/>
        <c:scaling>
          <c:orientation val="minMax"/>
          <c:max val="100"/>
        </c:scaling>
        <c:axPos val="l"/>
        <c:majorGridlines/>
        <c:minorGridlines/>
        <c:numFmt formatCode="0.0" sourceLinked="1"/>
        <c:majorTickMark val="none"/>
        <c:tickLblPos val="nextTo"/>
        <c:txPr>
          <a:bodyPr/>
          <a:lstStyle/>
          <a:p>
            <a:pPr>
              <a:defRPr lang="th-TH" b="1"/>
            </a:pPr>
            <a:endParaRPr lang="en-US"/>
          </a:p>
        </c:txPr>
        <c:crossAx val="69845376"/>
        <c:crosses val="autoZero"/>
        <c:crossBetween val="between"/>
      </c:valAx>
      <c:spPr>
        <a:noFill/>
      </c:spPr>
    </c:plotArea>
    <c:legend>
      <c:legendPos val="b"/>
      <c:layout>
        <c:manualLayout>
          <c:xMode val="edge"/>
          <c:yMode val="edge"/>
          <c:x val="0"/>
          <c:y val="0.90031324755734154"/>
          <c:w val="0.55202554007672122"/>
          <c:h val="9.9686752442657969E-2"/>
        </c:manualLayout>
      </c:layout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/>
        <a:lstStyle/>
        <a:p>
          <a:pPr>
            <a:defRPr lang="th-TH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</c:chart>
  <c:spPr>
    <a:ln>
      <a:noFill/>
    </a:ln>
  </c:spPr>
  <c:txPr>
    <a:bodyPr/>
    <a:lstStyle/>
    <a:p>
      <a:pPr>
        <a:defRPr sz="180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5012-BD9C-48EE-B6C3-EDE1F0C4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28</Pages>
  <Words>5557</Words>
  <Characters>31681</Characters>
  <Application>Microsoft Office Word</Application>
  <DocSecurity>0</DocSecurity>
  <Lines>264</Lines>
  <Paragraphs>74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</cp:lastModifiedBy>
  <cp:revision>52</cp:revision>
  <cp:lastPrinted>2012-05-16T23:28:00Z</cp:lastPrinted>
  <dcterms:created xsi:type="dcterms:W3CDTF">2012-04-23T17:37:00Z</dcterms:created>
  <dcterms:modified xsi:type="dcterms:W3CDTF">2012-05-30T13:47:00Z</dcterms:modified>
</cp:coreProperties>
</file>